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D094F" w14:textId="4A2B7487" w:rsidR="002121C1" w:rsidRPr="008D3A98" w:rsidRDefault="002121C1">
      <w:pPr>
        <w:rPr>
          <w:rFonts w:asciiTheme="minorHAnsi" w:hAnsiTheme="minorHAnsi" w:cstheme="minorHAnsi"/>
          <w:b/>
          <w:bCs/>
          <w:color w:val="FF0000"/>
        </w:rPr>
      </w:pPr>
      <w:r w:rsidRPr="008D3A98">
        <w:rPr>
          <w:rFonts w:asciiTheme="minorHAnsi" w:hAnsiTheme="minorHAnsi" w:cstheme="minorHAnsi"/>
          <w:b/>
          <w:bCs/>
          <w:color w:val="FF0000"/>
        </w:rPr>
        <w:t>Pressemeddelelse</w:t>
      </w:r>
    </w:p>
    <w:p w14:paraId="6A959741" w14:textId="36A74D8D" w:rsidR="00646715" w:rsidRPr="00646715" w:rsidRDefault="00646715" w:rsidP="00646715">
      <w:pPr>
        <w:rPr>
          <w:b/>
          <w:bCs/>
          <w:sz w:val="32"/>
          <w:szCs w:val="32"/>
        </w:rPr>
      </w:pPr>
      <w:r>
        <w:rPr>
          <w:rFonts w:ascii="Calibri" w:hAnsi="Calibri" w:cs="Calibri"/>
          <w:b/>
          <w:bCs/>
          <w:color w:val="000000"/>
          <w:sz w:val="32"/>
          <w:szCs w:val="32"/>
        </w:rPr>
        <w:t>GreenLab</w:t>
      </w:r>
      <w:r w:rsidR="00DF5313">
        <w:rPr>
          <w:rFonts w:ascii="Calibri" w:hAnsi="Calibri" w:cs="Calibri"/>
          <w:b/>
          <w:bCs/>
          <w:color w:val="000000"/>
          <w:sz w:val="32"/>
          <w:szCs w:val="32"/>
        </w:rPr>
        <w:t xml:space="preserve"> bliver dansk katalysator</w:t>
      </w:r>
      <w:r w:rsidRPr="00646715">
        <w:rPr>
          <w:rFonts w:ascii="Calibri" w:hAnsi="Calibri" w:cs="Calibri"/>
          <w:b/>
          <w:bCs/>
          <w:color w:val="000000"/>
          <w:sz w:val="32"/>
          <w:szCs w:val="32"/>
        </w:rPr>
        <w:t xml:space="preserve"> for nyt, globalt </w:t>
      </w:r>
      <w:r w:rsidR="003D37CD" w:rsidRPr="000B3C62">
        <w:rPr>
          <w:rFonts w:ascii="Calibri" w:hAnsi="Calibri" w:cs="Calibri"/>
          <w:b/>
          <w:bCs/>
          <w:color w:val="000000" w:themeColor="text1"/>
          <w:sz w:val="32"/>
          <w:szCs w:val="32"/>
        </w:rPr>
        <w:t xml:space="preserve">P2X </w:t>
      </w:r>
      <w:r w:rsidRPr="000B3C62">
        <w:rPr>
          <w:rFonts w:ascii="Calibri" w:hAnsi="Calibri" w:cs="Calibri"/>
          <w:b/>
          <w:bCs/>
          <w:color w:val="000000" w:themeColor="text1"/>
          <w:sz w:val="32"/>
          <w:szCs w:val="32"/>
        </w:rPr>
        <w:t>e</w:t>
      </w:r>
      <w:r w:rsidRPr="00646715">
        <w:rPr>
          <w:rFonts w:ascii="Calibri" w:hAnsi="Calibri" w:cs="Calibri"/>
          <w:b/>
          <w:bCs/>
          <w:color w:val="000000"/>
          <w:sz w:val="32"/>
          <w:szCs w:val="32"/>
        </w:rPr>
        <w:t>nergimarked</w:t>
      </w:r>
      <w:r w:rsidR="005069E0">
        <w:rPr>
          <w:rFonts w:ascii="Calibri" w:hAnsi="Calibri" w:cs="Calibri"/>
          <w:b/>
          <w:bCs/>
          <w:color w:val="000000"/>
          <w:sz w:val="32"/>
          <w:szCs w:val="32"/>
        </w:rPr>
        <w:t xml:space="preserve"> </w:t>
      </w:r>
      <w:r w:rsidR="00304421">
        <w:rPr>
          <w:rFonts w:ascii="Calibri" w:hAnsi="Calibri" w:cs="Calibri"/>
          <w:b/>
          <w:bCs/>
          <w:color w:val="000000"/>
          <w:sz w:val="32"/>
          <w:szCs w:val="32"/>
        </w:rPr>
        <w:t>–</w:t>
      </w:r>
      <w:r w:rsidR="005069E0" w:rsidRPr="00646715">
        <w:rPr>
          <w:rFonts w:ascii="Calibri" w:hAnsi="Calibri" w:cs="Calibri"/>
          <w:b/>
          <w:bCs/>
          <w:color w:val="000000"/>
          <w:sz w:val="32"/>
          <w:szCs w:val="32"/>
        </w:rPr>
        <w:t xml:space="preserve"> </w:t>
      </w:r>
      <w:r w:rsidRPr="00646715">
        <w:rPr>
          <w:rFonts w:ascii="Calibri" w:hAnsi="Calibri" w:cs="Calibri"/>
          <w:b/>
          <w:bCs/>
          <w:color w:val="000000"/>
          <w:sz w:val="32"/>
          <w:szCs w:val="32"/>
        </w:rPr>
        <w:t>”Det her er det næste energieventyr for Danmark”</w:t>
      </w:r>
    </w:p>
    <w:p w14:paraId="34984135" w14:textId="288E8037" w:rsidR="00DB6F97" w:rsidRPr="00A16276" w:rsidRDefault="00DB6F97" w:rsidP="00DB6F97">
      <w:pPr>
        <w:rPr>
          <w:rStyle w:val="liste1nr1"/>
          <w:rFonts w:asciiTheme="minorHAnsi" w:eastAsiaTheme="majorEastAsia" w:hAnsiTheme="minorHAnsi" w:cstheme="minorHAnsi"/>
          <w:i/>
          <w:iCs/>
        </w:rPr>
      </w:pPr>
      <w:r w:rsidRPr="00A16276">
        <w:rPr>
          <w:rFonts w:asciiTheme="minorHAnsi" w:hAnsiTheme="minorHAnsi" w:cstheme="minorHAnsi"/>
          <w:i/>
          <w:iCs/>
        </w:rPr>
        <w:t>GreenLab i Skive har i dag modtaget 80 millioner kroner fra</w:t>
      </w:r>
      <w:r w:rsidRPr="00FA068A">
        <w:rPr>
          <w:rFonts w:asciiTheme="minorHAnsi" w:hAnsiTheme="minorHAnsi" w:cstheme="minorHAnsi"/>
          <w:i/>
          <w:iCs/>
          <w:color w:val="FF0000"/>
        </w:rPr>
        <w:t xml:space="preserve"> </w:t>
      </w:r>
      <w:r w:rsidR="00DD6DDD">
        <w:rPr>
          <w:rFonts w:asciiTheme="minorHAnsi" w:hAnsiTheme="minorHAnsi" w:cstheme="minorHAnsi"/>
          <w:i/>
          <w:iCs/>
        </w:rPr>
        <w:t>Energistyrelsens</w:t>
      </w:r>
      <w:r w:rsidRPr="00A16276">
        <w:rPr>
          <w:rFonts w:asciiTheme="minorHAnsi" w:hAnsiTheme="minorHAnsi" w:cstheme="minorHAnsi"/>
          <w:i/>
          <w:iCs/>
        </w:rPr>
        <w:t xml:space="preserve"> </w:t>
      </w:r>
      <w:r w:rsidRPr="00A16276">
        <w:rPr>
          <w:rStyle w:val="liste1nr1"/>
          <w:rFonts w:asciiTheme="minorHAnsi" w:eastAsiaTheme="majorEastAsia" w:hAnsiTheme="minorHAnsi" w:cstheme="minorHAnsi"/>
          <w:i/>
          <w:iCs/>
        </w:rPr>
        <w:t>energilagringspulje</w:t>
      </w:r>
      <w:r w:rsidR="00A16276" w:rsidRPr="00A16276">
        <w:rPr>
          <w:rStyle w:val="liste1nr1"/>
          <w:rFonts w:asciiTheme="minorHAnsi" w:eastAsiaTheme="majorEastAsia" w:hAnsiTheme="minorHAnsi" w:cstheme="minorHAnsi"/>
          <w:i/>
          <w:iCs/>
        </w:rPr>
        <w:t xml:space="preserve"> – penge</w:t>
      </w:r>
      <w:r w:rsidRPr="00A16276">
        <w:rPr>
          <w:rStyle w:val="liste1nr1"/>
          <w:rFonts w:asciiTheme="minorHAnsi" w:eastAsiaTheme="majorEastAsia" w:hAnsiTheme="minorHAnsi" w:cstheme="minorHAnsi"/>
          <w:i/>
          <w:iCs/>
        </w:rPr>
        <w:t xml:space="preserve">, der over de næste fem år skal cementere Danmarks position i front på den globale energiscene. GreenLab </w:t>
      </w:r>
      <w:r w:rsidR="008C6A5C">
        <w:rPr>
          <w:rStyle w:val="liste1nr1"/>
          <w:rFonts w:asciiTheme="minorHAnsi" w:eastAsiaTheme="majorEastAsia" w:hAnsiTheme="minorHAnsi" w:cstheme="minorHAnsi"/>
          <w:i/>
          <w:iCs/>
        </w:rPr>
        <w:t>skal,</w:t>
      </w:r>
      <w:r w:rsidRPr="00A16276">
        <w:rPr>
          <w:rStyle w:val="liste1nr1"/>
          <w:rFonts w:asciiTheme="minorHAnsi" w:eastAsiaTheme="majorEastAsia" w:hAnsiTheme="minorHAnsi" w:cstheme="minorHAnsi"/>
          <w:i/>
          <w:iCs/>
        </w:rPr>
        <w:t xml:space="preserve"> </w:t>
      </w:r>
      <w:r w:rsidR="008C6A5C">
        <w:rPr>
          <w:rStyle w:val="liste1nr1"/>
          <w:rFonts w:asciiTheme="minorHAnsi" w:eastAsiaTheme="majorEastAsia" w:hAnsiTheme="minorHAnsi" w:cstheme="minorHAnsi"/>
          <w:i/>
          <w:iCs/>
        </w:rPr>
        <w:t xml:space="preserve">i samarbejde med en række partnere, </w:t>
      </w:r>
      <w:r w:rsidR="008C6A5C" w:rsidRPr="000B3C62">
        <w:rPr>
          <w:rStyle w:val="liste1nr1"/>
          <w:rFonts w:asciiTheme="minorHAnsi" w:eastAsiaTheme="majorEastAsia" w:hAnsiTheme="minorHAnsi" w:cstheme="minorHAnsi"/>
          <w:i/>
          <w:iCs/>
          <w:color w:val="000000" w:themeColor="text1"/>
        </w:rPr>
        <w:t xml:space="preserve">skabe </w:t>
      </w:r>
      <w:r w:rsidR="00F37153" w:rsidRPr="000B3C62">
        <w:rPr>
          <w:rStyle w:val="liste1nr1"/>
          <w:rFonts w:asciiTheme="minorHAnsi" w:eastAsiaTheme="majorEastAsia" w:hAnsiTheme="minorHAnsi" w:cstheme="minorHAnsi"/>
          <w:i/>
          <w:iCs/>
          <w:color w:val="000000" w:themeColor="text1"/>
        </w:rPr>
        <w:t>verdens</w:t>
      </w:r>
      <w:r w:rsidR="006F073C" w:rsidRPr="000B3C62">
        <w:rPr>
          <w:rStyle w:val="liste1nr1"/>
          <w:rFonts w:asciiTheme="minorHAnsi" w:eastAsiaTheme="majorEastAsia" w:hAnsiTheme="minorHAnsi" w:cstheme="minorHAnsi"/>
          <w:i/>
          <w:iCs/>
          <w:color w:val="000000" w:themeColor="text1"/>
        </w:rPr>
        <w:t xml:space="preserve"> </w:t>
      </w:r>
      <w:r w:rsidRPr="000B3C62">
        <w:rPr>
          <w:rStyle w:val="liste1nr1"/>
          <w:rFonts w:asciiTheme="minorHAnsi" w:eastAsiaTheme="majorEastAsia" w:hAnsiTheme="minorHAnsi" w:cstheme="minorHAnsi"/>
          <w:i/>
          <w:iCs/>
          <w:color w:val="000000" w:themeColor="text1"/>
        </w:rPr>
        <w:t>første</w:t>
      </w:r>
      <w:r w:rsidRPr="00A16276">
        <w:rPr>
          <w:rStyle w:val="liste1nr1"/>
          <w:rFonts w:asciiTheme="minorHAnsi" w:eastAsiaTheme="majorEastAsia" w:hAnsiTheme="minorHAnsi" w:cstheme="minorHAnsi"/>
          <w:i/>
          <w:iCs/>
        </w:rPr>
        <w:t xml:space="preserve"> storskala facilitet</w:t>
      </w:r>
      <w:r w:rsidR="008C6A5C">
        <w:rPr>
          <w:rStyle w:val="liste1nr1"/>
          <w:rFonts w:asciiTheme="minorHAnsi" w:eastAsiaTheme="majorEastAsia" w:hAnsiTheme="minorHAnsi" w:cstheme="minorHAnsi"/>
          <w:i/>
          <w:iCs/>
        </w:rPr>
        <w:t xml:space="preserve"> for produktion af </w:t>
      </w:r>
      <w:r w:rsidR="000B3C62">
        <w:rPr>
          <w:rStyle w:val="liste1nr1"/>
          <w:rFonts w:asciiTheme="minorHAnsi" w:eastAsiaTheme="majorEastAsia" w:hAnsiTheme="minorHAnsi" w:cstheme="minorHAnsi"/>
          <w:i/>
          <w:iCs/>
        </w:rPr>
        <w:t xml:space="preserve">grøn </w:t>
      </w:r>
      <w:r w:rsidR="008C6A5C">
        <w:rPr>
          <w:rStyle w:val="liste1nr1"/>
          <w:rFonts w:asciiTheme="minorHAnsi" w:eastAsiaTheme="majorEastAsia" w:hAnsiTheme="minorHAnsi" w:cstheme="minorHAnsi"/>
          <w:i/>
          <w:iCs/>
        </w:rPr>
        <w:t xml:space="preserve">brint og </w:t>
      </w:r>
      <w:bookmarkStart w:id="0" w:name="_GoBack"/>
      <w:bookmarkEnd w:id="0"/>
      <w:r w:rsidR="00933709">
        <w:rPr>
          <w:rStyle w:val="liste1nr1"/>
          <w:rFonts w:asciiTheme="minorHAnsi" w:eastAsiaTheme="majorEastAsia" w:hAnsiTheme="minorHAnsi" w:cstheme="minorHAnsi"/>
          <w:i/>
          <w:iCs/>
        </w:rPr>
        <w:t>metanol</w:t>
      </w:r>
      <w:r w:rsidR="008C6A5C">
        <w:rPr>
          <w:rStyle w:val="liste1nr1"/>
          <w:rFonts w:asciiTheme="minorHAnsi" w:eastAsiaTheme="majorEastAsia" w:hAnsiTheme="minorHAnsi" w:cstheme="minorHAnsi"/>
          <w:i/>
          <w:iCs/>
        </w:rPr>
        <w:t xml:space="preserve">. Her kan </w:t>
      </w:r>
      <w:r w:rsidRPr="00A16276">
        <w:rPr>
          <w:rStyle w:val="liste1nr1"/>
          <w:rFonts w:asciiTheme="minorHAnsi" w:eastAsiaTheme="majorEastAsia" w:hAnsiTheme="minorHAnsi" w:cstheme="minorHAnsi"/>
          <w:i/>
          <w:iCs/>
        </w:rPr>
        <w:t xml:space="preserve">grøn energi fra vind og sol omdannes til andre energikilder og lagres – og siden bruges </w:t>
      </w:r>
      <w:r w:rsidRPr="00A16276">
        <w:rPr>
          <w:rFonts w:asciiTheme="minorHAnsi" w:hAnsiTheme="minorHAnsi" w:cstheme="minorHAnsi"/>
          <w:i/>
          <w:iCs/>
        </w:rPr>
        <w:t>som bæredygtig</w:t>
      </w:r>
      <w:r w:rsidR="00211CB9">
        <w:rPr>
          <w:rFonts w:asciiTheme="minorHAnsi" w:hAnsiTheme="minorHAnsi" w:cstheme="minorHAnsi"/>
          <w:i/>
          <w:iCs/>
        </w:rPr>
        <w:t>e</w:t>
      </w:r>
      <w:r w:rsidRPr="00A16276">
        <w:rPr>
          <w:rFonts w:asciiTheme="minorHAnsi" w:hAnsiTheme="minorHAnsi" w:cstheme="minorHAnsi"/>
          <w:i/>
          <w:iCs/>
        </w:rPr>
        <w:t xml:space="preserve"> brænds</w:t>
      </w:r>
      <w:r w:rsidR="00211CB9">
        <w:rPr>
          <w:rFonts w:asciiTheme="minorHAnsi" w:hAnsiTheme="minorHAnsi" w:cstheme="minorHAnsi"/>
          <w:i/>
          <w:iCs/>
        </w:rPr>
        <w:t>toffer</w:t>
      </w:r>
      <w:r w:rsidRPr="00A16276">
        <w:rPr>
          <w:rFonts w:asciiTheme="minorHAnsi" w:hAnsiTheme="minorHAnsi" w:cstheme="minorHAnsi"/>
          <w:i/>
          <w:iCs/>
        </w:rPr>
        <w:t xml:space="preserve"> til fx. </w:t>
      </w:r>
      <w:r w:rsidR="00FA068A">
        <w:rPr>
          <w:rFonts w:asciiTheme="minorHAnsi" w:hAnsiTheme="minorHAnsi" w:cstheme="minorHAnsi"/>
          <w:i/>
          <w:iCs/>
        </w:rPr>
        <w:t>procesindustrien</w:t>
      </w:r>
      <w:r w:rsidRPr="00A16276">
        <w:rPr>
          <w:rFonts w:asciiTheme="minorHAnsi" w:hAnsiTheme="minorHAnsi" w:cstheme="minorHAnsi"/>
          <w:i/>
          <w:iCs/>
        </w:rPr>
        <w:t xml:space="preserve"> og tung tran</w:t>
      </w:r>
      <w:r w:rsidR="00C97DA9">
        <w:rPr>
          <w:rFonts w:asciiTheme="minorHAnsi" w:hAnsiTheme="minorHAnsi" w:cstheme="minorHAnsi"/>
          <w:i/>
          <w:iCs/>
        </w:rPr>
        <w:t>s</w:t>
      </w:r>
      <w:r w:rsidRPr="00A16276">
        <w:rPr>
          <w:rFonts w:asciiTheme="minorHAnsi" w:hAnsiTheme="minorHAnsi" w:cstheme="minorHAnsi"/>
          <w:i/>
          <w:iCs/>
        </w:rPr>
        <w:t xml:space="preserve">port. </w:t>
      </w:r>
      <w:r w:rsidR="00132D63">
        <w:rPr>
          <w:rFonts w:asciiTheme="minorHAnsi" w:hAnsiTheme="minorHAnsi" w:cstheme="minorHAnsi"/>
          <w:i/>
          <w:iCs/>
        </w:rPr>
        <w:t>Teknologien</w:t>
      </w:r>
      <w:r w:rsidR="008C6A5C">
        <w:rPr>
          <w:rFonts w:asciiTheme="minorHAnsi" w:hAnsiTheme="minorHAnsi" w:cstheme="minorHAnsi"/>
          <w:i/>
          <w:iCs/>
        </w:rPr>
        <w:t xml:space="preserve"> kaldes</w:t>
      </w:r>
      <w:r w:rsidRPr="00A16276">
        <w:rPr>
          <w:rFonts w:asciiTheme="minorHAnsi" w:hAnsiTheme="minorHAnsi" w:cstheme="minorHAnsi"/>
          <w:i/>
          <w:iCs/>
        </w:rPr>
        <w:t xml:space="preserve"> </w:t>
      </w:r>
      <w:r w:rsidRPr="00A16276">
        <w:rPr>
          <w:rStyle w:val="liste1nr1"/>
          <w:rFonts w:asciiTheme="minorHAnsi" w:eastAsiaTheme="majorEastAsia" w:hAnsiTheme="minorHAnsi" w:cstheme="minorHAnsi"/>
          <w:i/>
          <w:iCs/>
        </w:rPr>
        <w:t>P2X</w:t>
      </w:r>
      <w:r w:rsidR="008C6A5C">
        <w:rPr>
          <w:rStyle w:val="liste1nr1"/>
          <w:rFonts w:asciiTheme="minorHAnsi" w:eastAsiaTheme="majorEastAsia" w:hAnsiTheme="minorHAnsi" w:cstheme="minorHAnsi"/>
          <w:i/>
          <w:iCs/>
        </w:rPr>
        <w:t xml:space="preserve"> og </w:t>
      </w:r>
      <w:r w:rsidRPr="00A16276">
        <w:rPr>
          <w:rStyle w:val="liste1nr1"/>
          <w:rFonts w:asciiTheme="minorHAnsi" w:eastAsiaTheme="majorEastAsia" w:hAnsiTheme="minorHAnsi" w:cstheme="minorHAnsi"/>
          <w:i/>
          <w:iCs/>
        </w:rPr>
        <w:t xml:space="preserve">indeholder kolossalt </w:t>
      </w:r>
      <w:r w:rsidR="006F073C" w:rsidRPr="00A16276">
        <w:rPr>
          <w:rStyle w:val="liste1nr1"/>
          <w:rFonts w:asciiTheme="minorHAnsi" w:eastAsiaTheme="majorEastAsia" w:hAnsiTheme="minorHAnsi" w:cstheme="minorHAnsi"/>
          <w:i/>
          <w:iCs/>
        </w:rPr>
        <w:t>eksport</w:t>
      </w:r>
      <w:r w:rsidRPr="00A16276">
        <w:rPr>
          <w:rStyle w:val="liste1nr1"/>
          <w:rFonts w:asciiTheme="minorHAnsi" w:eastAsiaTheme="majorEastAsia" w:hAnsiTheme="minorHAnsi" w:cstheme="minorHAnsi"/>
          <w:i/>
          <w:iCs/>
        </w:rPr>
        <w:t>potentiale for Danmark</w:t>
      </w:r>
      <w:r w:rsidR="006F073C" w:rsidRPr="00A16276">
        <w:rPr>
          <w:rStyle w:val="liste1nr1"/>
          <w:rFonts w:asciiTheme="minorHAnsi" w:eastAsiaTheme="majorEastAsia" w:hAnsiTheme="minorHAnsi" w:cstheme="minorHAnsi"/>
          <w:i/>
          <w:iCs/>
        </w:rPr>
        <w:t xml:space="preserve">, </w:t>
      </w:r>
      <w:r w:rsidR="00AC659F" w:rsidRPr="00A16276">
        <w:rPr>
          <w:rStyle w:val="liste1nr1"/>
          <w:rFonts w:asciiTheme="minorHAnsi" w:eastAsiaTheme="majorEastAsia" w:hAnsiTheme="minorHAnsi" w:cstheme="minorHAnsi"/>
          <w:i/>
          <w:iCs/>
        </w:rPr>
        <w:t xml:space="preserve">mener </w:t>
      </w:r>
      <w:r w:rsidR="00A20F0D">
        <w:rPr>
          <w:rStyle w:val="liste1nr1"/>
          <w:rFonts w:asciiTheme="minorHAnsi" w:eastAsiaTheme="majorEastAsia" w:hAnsiTheme="minorHAnsi" w:cstheme="minorHAnsi"/>
          <w:i/>
          <w:iCs/>
        </w:rPr>
        <w:t>GreenLab og deres 11 industrielle partnere i projek</w:t>
      </w:r>
      <w:r w:rsidR="00132D63">
        <w:rPr>
          <w:rStyle w:val="liste1nr1"/>
          <w:rFonts w:asciiTheme="minorHAnsi" w:eastAsiaTheme="majorEastAsia" w:hAnsiTheme="minorHAnsi" w:cstheme="minorHAnsi"/>
          <w:i/>
          <w:iCs/>
        </w:rPr>
        <w:t>t</w:t>
      </w:r>
      <w:r w:rsidR="00A20F0D">
        <w:rPr>
          <w:rStyle w:val="liste1nr1"/>
          <w:rFonts w:asciiTheme="minorHAnsi" w:eastAsiaTheme="majorEastAsia" w:hAnsiTheme="minorHAnsi" w:cstheme="minorHAnsi"/>
          <w:i/>
          <w:iCs/>
        </w:rPr>
        <w:t>et</w:t>
      </w:r>
      <w:r w:rsidR="00AC659F" w:rsidRPr="00A16276">
        <w:rPr>
          <w:rStyle w:val="liste1nr1"/>
          <w:rFonts w:asciiTheme="minorHAnsi" w:eastAsiaTheme="majorEastAsia" w:hAnsiTheme="minorHAnsi" w:cstheme="minorHAnsi"/>
          <w:i/>
          <w:iCs/>
        </w:rPr>
        <w:t>.</w:t>
      </w:r>
    </w:p>
    <w:p w14:paraId="21344D15" w14:textId="7C4DD30E" w:rsidR="004055E3" w:rsidRPr="00A16276" w:rsidRDefault="004055E3">
      <w:pPr>
        <w:rPr>
          <w:rFonts w:asciiTheme="minorHAnsi" w:hAnsiTheme="minorHAnsi" w:cstheme="minorHAnsi"/>
          <w:sz w:val="26"/>
          <w:szCs w:val="26"/>
        </w:rPr>
      </w:pPr>
    </w:p>
    <w:p w14:paraId="1AE5760B" w14:textId="55DDEACF" w:rsidR="00652F99" w:rsidRPr="00A16276" w:rsidRDefault="00652F99" w:rsidP="00652F99">
      <w:pPr>
        <w:rPr>
          <w:rFonts w:asciiTheme="minorHAnsi" w:hAnsiTheme="minorHAnsi" w:cstheme="minorHAnsi"/>
          <w:b/>
          <w:bCs/>
          <w:sz w:val="32"/>
          <w:szCs w:val="32"/>
        </w:rPr>
      </w:pPr>
      <w:r w:rsidRPr="00A16276">
        <w:rPr>
          <w:rFonts w:asciiTheme="minorHAnsi" w:hAnsiTheme="minorHAnsi" w:cstheme="minorHAnsi"/>
          <w:b/>
          <w:bCs/>
          <w:sz w:val="32"/>
          <w:szCs w:val="32"/>
        </w:rPr>
        <w:t xml:space="preserve">”Det næste energieventyr for Danmark” </w:t>
      </w:r>
    </w:p>
    <w:p w14:paraId="727683BD" w14:textId="45341AE0" w:rsidR="004055E3" w:rsidRPr="00A16276" w:rsidRDefault="004055E3">
      <w:pPr>
        <w:rPr>
          <w:rFonts w:asciiTheme="minorHAnsi" w:hAnsiTheme="minorHAnsi" w:cstheme="minorHAnsi"/>
        </w:rPr>
      </w:pPr>
      <w:r w:rsidRPr="00A16276">
        <w:rPr>
          <w:rFonts w:asciiTheme="minorHAnsi" w:hAnsiTheme="minorHAnsi" w:cstheme="minorHAnsi"/>
        </w:rPr>
        <w:t xml:space="preserve">Står det til </w:t>
      </w:r>
      <w:r w:rsidR="009958F6" w:rsidRPr="00A16276">
        <w:rPr>
          <w:rFonts w:asciiTheme="minorHAnsi" w:hAnsiTheme="minorHAnsi" w:cstheme="minorHAnsi"/>
        </w:rPr>
        <w:t xml:space="preserve">GreenLabs </w:t>
      </w:r>
      <w:r w:rsidRPr="00A16276">
        <w:rPr>
          <w:rFonts w:asciiTheme="minorHAnsi" w:hAnsiTheme="minorHAnsi" w:cstheme="minorHAnsi"/>
        </w:rPr>
        <w:t>CEO</w:t>
      </w:r>
      <w:r w:rsidR="009958F6" w:rsidRPr="00A16276">
        <w:rPr>
          <w:rFonts w:asciiTheme="minorHAnsi" w:hAnsiTheme="minorHAnsi" w:cstheme="minorHAnsi"/>
        </w:rPr>
        <w:t>,</w:t>
      </w:r>
      <w:r w:rsidRPr="00A16276">
        <w:rPr>
          <w:rFonts w:asciiTheme="minorHAnsi" w:hAnsiTheme="minorHAnsi" w:cstheme="minorHAnsi"/>
        </w:rPr>
        <w:t xml:space="preserve"> Christopher Sorensen</w:t>
      </w:r>
      <w:r w:rsidR="009958F6" w:rsidRPr="00A16276">
        <w:rPr>
          <w:rFonts w:asciiTheme="minorHAnsi" w:hAnsiTheme="minorHAnsi" w:cstheme="minorHAnsi"/>
        </w:rPr>
        <w:t>,</w:t>
      </w:r>
      <w:r w:rsidRPr="00A16276">
        <w:rPr>
          <w:rFonts w:asciiTheme="minorHAnsi" w:hAnsiTheme="minorHAnsi" w:cstheme="minorHAnsi"/>
        </w:rPr>
        <w:t xml:space="preserve"> bliver GreenLab snart et navn</w:t>
      </w:r>
      <w:r w:rsidR="005069E0">
        <w:rPr>
          <w:rFonts w:asciiTheme="minorHAnsi" w:hAnsiTheme="minorHAnsi" w:cstheme="minorHAnsi"/>
        </w:rPr>
        <w:t>,</w:t>
      </w:r>
      <w:r w:rsidRPr="00A16276">
        <w:rPr>
          <w:rFonts w:asciiTheme="minorHAnsi" w:hAnsiTheme="minorHAnsi" w:cstheme="minorHAnsi"/>
        </w:rPr>
        <w:t xml:space="preserve"> som verden kender lige så godt som Vestas eller Mærsk. I Skive har </w:t>
      </w:r>
      <w:r w:rsidR="00A20F0D">
        <w:rPr>
          <w:rFonts w:asciiTheme="minorHAnsi" w:hAnsiTheme="minorHAnsi" w:cstheme="minorHAnsi"/>
        </w:rPr>
        <w:t>han og en gruppe partnere</w:t>
      </w:r>
      <w:r w:rsidR="009958F6" w:rsidRPr="00A16276">
        <w:rPr>
          <w:rFonts w:asciiTheme="minorHAnsi" w:hAnsiTheme="minorHAnsi" w:cstheme="minorHAnsi"/>
        </w:rPr>
        <w:t xml:space="preserve"> netop trukket en historisk stor bevilling hjem, som skal sikre den fortsatte udvikling og implementering af P2X-teknologi. En bevilling, der ikke bare kommer til at betyde meget </w:t>
      </w:r>
      <w:r w:rsidR="004F2EC7" w:rsidRPr="00A16276">
        <w:rPr>
          <w:rFonts w:asciiTheme="minorHAnsi" w:hAnsiTheme="minorHAnsi" w:cstheme="minorHAnsi"/>
        </w:rPr>
        <w:t xml:space="preserve">for antallet af arbejdspladser på </w:t>
      </w:r>
      <w:r w:rsidR="009958F6" w:rsidRPr="00A16276">
        <w:rPr>
          <w:rFonts w:asciiTheme="minorHAnsi" w:hAnsiTheme="minorHAnsi" w:cstheme="minorHAnsi"/>
        </w:rPr>
        <w:t xml:space="preserve">Skive-egnen, men som indeholder et </w:t>
      </w:r>
      <w:r w:rsidR="004F2EC7" w:rsidRPr="00A16276">
        <w:rPr>
          <w:rFonts w:asciiTheme="minorHAnsi" w:hAnsiTheme="minorHAnsi" w:cstheme="minorHAnsi"/>
        </w:rPr>
        <w:t>massivt eksportpotentiale for Danmark.</w:t>
      </w:r>
    </w:p>
    <w:p w14:paraId="2179A721" w14:textId="530D6D89" w:rsidR="00652F99" w:rsidRPr="00A16276" w:rsidRDefault="00652F99">
      <w:pPr>
        <w:rPr>
          <w:rFonts w:asciiTheme="minorHAnsi" w:hAnsiTheme="minorHAnsi" w:cstheme="minorHAnsi"/>
        </w:rPr>
      </w:pPr>
    </w:p>
    <w:p w14:paraId="03A4FB06" w14:textId="1D605EF5" w:rsidR="006C63DD" w:rsidRPr="00A16276" w:rsidRDefault="00652F99" w:rsidP="00652F99">
      <w:pPr>
        <w:rPr>
          <w:rFonts w:asciiTheme="minorHAnsi" w:hAnsiTheme="minorHAnsi" w:cstheme="minorHAnsi"/>
        </w:rPr>
      </w:pPr>
      <w:r w:rsidRPr="00A16276">
        <w:rPr>
          <w:rFonts w:asciiTheme="minorHAnsi" w:hAnsiTheme="minorHAnsi" w:cstheme="minorHAnsi"/>
        </w:rPr>
        <w:t xml:space="preserve">”Jeg er ikke i tvivl om, at P2X-teknologien er </w:t>
      </w:r>
      <w:r w:rsidR="008729DA" w:rsidRPr="00A16276">
        <w:rPr>
          <w:rFonts w:asciiTheme="minorHAnsi" w:hAnsiTheme="minorHAnsi" w:cstheme="minorHAnsi"/>
        </w:rPr>
        <w:t xml:space="preserve">et helt nødvendigt fokusområde, hvis </w:t>
      </w:r>
      <w:r w:rsidRPr="00A16276">
        <w:rPr>
          <w:rFonts w:asciiTheme="minorHAnsi" w:hAnsiTheme="minorHAnsi" w:cstheme="minorHAnsi"/>
        </w:rPr>
        <w:t>Danmark</w:t>
      </w:r>
      <w:r w:rsidR="008729DA" w:rsidRPr="00A16276">
        <w:rPr>
          <w:rFonts w:asciiTheme="minorHAnsi" w:hAnsiTheme="minorHAnsi" w:cstheme="minorHAnsi"/>
        </w:rPr>
        <w:t xml:space="preserve"> skal</w:t>
      </w:r>
      <w:r w:rsidRPr="00A16276">
        <w:rPr>
          <w:rFonts w:asciiTheme="minorHAnsi" w:hAnsiTheme="minorHAnsi" w:cstheme="minorHAnsi"/>
        </w:rPr>
        <w:t xml:space="preserve"> </w:t>
      </w:r>
      <w:r w:rsidR="008729DA" w:rsidRPr="00A16276">
        <w:rPr>
          <w:rFonts w:asciiTheme="minorHAnsi" w:hAnsiTheme="minorHAnsi" w:cstheme="minorHAnsi"/>
        </w:rPr>
        <w:t xml:space="preserve">nå </w:t>
      </w:r>
      <w:r w:rsidRPr="00A16276">
        <w:rPr>
          <w:rFonts w:asciiTheme="minorHAnsi" w:hAnsiTheme="minorHAnsi" w:cstheme="minorHAnsi"/>
        </w:rPr>
        <w:t xml:space="preserve">70%-målsætningen inden 2030 – og på sigt </w:t>
      </w:r>
      <w:r w:rsidR="00B53DC1" w:rsidRPr="00A16276">
        <w:rPr>
          <w:rFonts w:asciiTheme="minorHAnsi" w:hAnsiTheme="minorHAnsi" w:cstheme="minorHAnsi"/>
        </w:rPr>
        <w:t xml:space="preserve">nå </w:t>
      </w:r>
      <w:r w:rsidRPr="00A16276">
        <w:rPr>
          <w:rFonts w:asciiTheme="minorHAnsi" w:hAnsiTheme="minorHAnsi" w:cstheme="minorHAnsi"/>
        </w:rPr>
        <w:t>klimaneutralitet i 2050”, siger Christopher Sorensen</w:t>
      </w:r>
      <w:r w:rsidR="008038E7" w:rsidRPr="00A16276">
        <w:rPr>
          <w:rFonts w:asciiTheme="minorHAnsi" w:hAnsiTheme="minorHAnsi" w:cstheme="minorHAnsi"/>
        </w:rPr>
        <w:t>, der tidligere har stået i spidsen for den CO2-neutrale by Masdar i Abu Dhabi</w:t>
      </w:r>
      <w:r w:rsidRPr="00A16276">
        <w:rPr>
          <w:rFonts w:asciiTheme="minorHAnsi" w:hAnsiTheme="minorHAnsi" w:cstheme="minorHAnsi"/>
        </w:rPr>
        <w:t xml:space="preserve">. P2X står for </w:t>
      </w:r>
      <w:r w:rsidRPr="00132D63">
        <w:rPr>
          <w:rFonts w:asciiTheme="minorHAnsi" w:hAnsiTheme="minorHAnsi" w:cstheme="minorHAnsi"/>
          <w:i/>
          <w:iCs/>
        </w:rPr>
        <w:t>Power to X</w:t>
      </w:r>
      <w:r w:rsidRPr="00A16276">
        <w:rPr>
          <w:rFonts w:asciiTheme="minorHAnsi" w:hAnsiTheme="minorHAnsi" w:cstheme="minorHAnsi"/>
        </w:rPr>
        <w:t xml:space="preserve">, og handler om, hvordan man lagrer overskudsstrøm fra grønne energikilder, så man kan bruge den lagrede energi senere. </w:t>
      </w:r>
      <w:r w:rsidR="006C63DD" w:rsidRPr="00A16276">
        <w:rPr>
          <w:rFonts w:asciiTheme="minorHAnsi" w:hAnsiTheme="minorHAnsi" w:cstheme="minorHAnsi"/>
        </w:rPr>
        <w:t xml:space="preserve">Det gør man ved at omdanne den grønne strøm til såkaldte electrofuels – fx. brint og </w:t>
      </w:r>
      <w:r w:rsidR="00933709" w:rsidRPr="00A16276">
        <w:rPr>
          <w:rFonts w:asciiTheme="minorHAnsi" w:hAnsiTheme="minorHAnsi" w:cstheme="minorHAnsi"/>
        </w:rPr>
        <w:t>metanol</w:t>
      </w:r>
      <w:r w:rsidR="006C63DD" w:rsidRPr="00A16276">
        <w:rPr>
          <w:rFonts w:asciiTheme="minorHAnsi" w:hAnsiTheme="minorHAnsi" w:cstheme="minorHAnsi"/>
        </w:rPr>
        <w:t>. Og når først det er på plads, er mulighederne uendelige.</w:t>
      </w:r>
    </w:p>
    <w:p w14:paraId="6311E1C9" w14:textId="77777777" w:rsidR="006C63DD" w:rsidRPr="00A16276" w:rsidRDefault="006C63DD" w:rsidP="00652F99">
      <w:pPr>
        <w:rPr>
          <w:rFonts w:asciiTheme="minorHAnsi" w:hAnsiTheme="minorHAnsi" w:cstheme="minorHAnsi"/>
        </w:rPr>
      </w:pPr>
    </w:p>
    <w:p w14:paraId="3AF64E96" w14:textId="5324A192" w:rsidR="006C63DD" w:rsidRPr="00A16276" w:rsidRDefault="006C63DD" w:rsidP="00652F99">
      <w:pPr>
        <w:rPr>
          <w:rFonts w:asciiTheme="minorHAnsi" w:hAnsiTheme="minorHAnsi" w:cstheme="minorHAnsi"/>
          <w:b/>
          <w:bCs/>
          <w:sz w:val="32"/>
          <w:szCs w:val="32"/>
        </w:rPr>
      </w:pPr>
      <w:r w:rsidRPr="00A16276">
        <w:rPr>
          <w:rFonts w:asciiTheme="minorHAnsi" w:hAnsiTheme="minorHAnsi" w:cstheme="minorHAnsi"/>
          <w:b/>
          <w:bCs/>
          <w:sz w:val="32"/>
          <w:szCs w:val="32"/>
        </w:rPr>
        <w:t>Lastbilerne skal køre på vind og tankskibene skal sejle på sol</w:t>
      </w:r>
    </w:p>
    <w:p w14:paraId="2B891487" w14:textId="4B1EBB25" w:rsidR="00652F99" w:rsidRPr="008F43BA" w:rsidRDefault="00652F99" w:rsidP="00652F99">
      <w:pPr>
        <w:rPr>
          <w:rFonts w:asciiTheme="minorHAnsi" w:hAnsiTheme="minorHAnsi" w:cstheme="minorHAnsi"/>
          <w:color w:val="000000" w:themeColor="text1"/>
        </w:rPr>
      </w:pPr>
      <w:r w:rsidRPr="00A16276">
        <w:rPr>
          <w:rFonts w:asciiTheme="minorHAnsi" w:hAnsiTheme="minorHAnsi" w:cstheme="minorHAnsi"/>
        </w:rPr>
        <w:t xml:space="preserve">Hos GreenLab er </w:t>
      </w:r>
      <w:r w:rsidR="008038E7" w:rsidRPr="00A16276">
        <w:rPr>
          <w:rFonts w:asciiTheme="minorHAnsi" w:hAnsiTheme="minorHAnsi" w:cstheme="minorHAnsi"/>
        </w:rPr>
        <w:t>de</w:t>
      </w:r>
      <w:r w:rsidR="00B27953">
        <w:rPr>
          <w:rFonts w:asciiTheme="minorHAnsi" w:hAnsiTheme="minorHAnsi" w:cstheme="minorHAnsi"/>
        </w:rPr>
        <w:t>r</w:t>
      </w:r>
      <w:r w:rsidRPr="00A16276">
        <w:rPr>
          <w:rFonts w:asciiTheme="minorHAnsi" w:hAnsiTheme="minorHAnsi" w:cstheme="minorHAnsi"/>
        </w:rPr>
        <w:t xml:space="preserve"> især to anvendelsesmuligheder</w:t>
      </w:r>
      <w:r w:rsidR="008038E7" w:rsidRPr="00A16276">
        <w:rPr>
          <w:rFonts w:asciiTheme="minorHAnsi" w:hAnsiTheme="minorHAnsi" w:cstheme="minorHAnsi"/>
        </w:rPr>
        <w:t xml:space="preserve"> </w:t>
      </w:r>
      <w:r w:rsidRPr="00A16276">
        <w:rPr>
          <w:rFonts w:asciiTheme="minorHAnsi" w:hAnsiTheme="minorHAnsi" w:cstheme="minorHAnsi"/>
        </w:rPr>
        <w:t>i fokus</w:t>
      </w:r>
      <w:r w:rsidR="001B0520" w:rsidRPr="00A16276">
        <w:rPr>
          <w:rFonts w:asciiTheme="minorHAnsi" w:hAnsiTheme="minorHAnsi" w:cstheme="minorHAnsi"/>
        </w:rPr>
        <w:t xml:space="preserve"> for P2X</w:t>
      </w:r>
      <w:r w:rsidRPr="00A16276">
        <w:rPr>
          <w:rFonts w:asciiTheme="minorHAnsi" w:hAnsiTheme="minorHAnsi" w:cstheme="minorHAnsi"/>
        </w:rPr>
        <w:t>:</w:t>
      </w:r>
      <w:r w:rsidR="001B0520" w:rsidRPr="00A16276">
        <w:rPr>
          <w:rFonts w:asciiTheme="minorHAnsi" w:hAnsiTheme="minorHAnsi" w:cstheme="minorHAnsi"/>
        </w:rPr>
        <w:t xml:space="preserve"> Lokalt skal den omdannede strøm bruges som energikilde i GreenLabs industrielle virksomhedspark, hvor en række virksomheder producerer CO2-neutrale produkter</w:t>
      </w:r>
      <w:r w:rsidR="00912CC2">
        <w:rPr>
          <w:rFonts w:asciiTheme="minorHAnsi" w:hAnsiTheme="minorHAnsi" w:cstheme="minorHAnsi"/>
        </w:rPr>
        <w:t xml:space="preserve"> – en øvelse der i sig selv kommer til at spare området for 80.000 tons CO2 om året</w:t>
      </w:r>
      <w:r w:rsidR="001B0520" w:rsidRPr="00A16276">
        <w:rPr>
          <w:rFonts w:asciiTheme="minorHAnsi" w:hAnsiTheme="minorHAnsi" w:cstheme="minorHAnsi"/>
        </w:rPr>
        <w:t xml:space="preserve">. Men på globalt plan skal GreenLabs electrofuels være med til at skabe en af de største og </w:t>
      </w:r>
      <w:r w:rsidR="00F641BF">
        <w:rPr>
          <w:rFonts w:asciiTheme="minorHAnsi" w:hAnsiTheme="minorHAnsi" w:cstheme="minorHAnsi"/>
        </w:rPr>
        <w:t>mest afgørende</w:t>
      </w:r>
      <w:r w:rsidR="001B0520" w:rsidRPr="00A16276">
        <w:rPr>
          <w:rFonts w:asciiTheme="minorHAnsi" w:hAnsiTheme="minorHAnsi" w:cstheme="minorHAnsi"/>
        </w:rPr>
        <w:t xml:space="preserve"> grønne omstillinger, vi står overfor: omstillingen af </w:t>
      </w:r>
      <w:r w:rsidR="001B0520" w:rsidRPr="008F43BA">
        <w:rPr>
          <w:rFonts w:asciiTheme="minorHAnsi" w:hAnsiTheme="minorHAnsi" w:cstheme="minorHAnsi"/>
          <w:color w:val="000000" w:themeColor="text1"/>
        </w:rPr>
        <w:t xml:space="preserve">transportsektoren. </w:t>
      </w:r>
    </w:p>
    <w:p w14:paraId="1D36EDEC" w14:textId="5F52256A" w:rsidR="005651AF" w:rsidRPr="008F43BA" w:rsidRDefault="005651AF" w:rsidP="00652F99">
      <w:pPr>
        <w:rPr>
          <w:rFonts w:asciiTheme="minorHAnsi" w:hAnsiTheme="minorHAnsi" w:cstheme="minorHAnsi"/>
          <w:color w:val="000000" w:themeColor="text1"/>
        </w:rPr>
      </w:pPr>
    </w:p>
    <w:p w14:paraId="58860DB7" w14:textId="2D3729D1" w:rsidR="005651AF" w:rsidRPr="00A16276" w:rsidRDefault="008F43BA" w:rsidP="005651AF">
      <w:pPr>
        <w:rPr>
          <w:rFonts w:asciiTheme="minorHAnsi" w:hAnsiTheme="minorHAnsi" w:cstheme="minorHAnsi"/>
        </w:rPr>
      </w:pPr>
      <w:r w:rsidRPr="008F43BA">
        <w:rPr>
          <w:rFonts w:asciiTheme="minorHAnsi" w:hAnsiTheme="minorHAnsi" w:cstheme="minorHAnsi"/>
          <w:color w:val="000000" w:themeColor="text1"/>
        </w:rPr>
        <w:t xml:space="preserve">”Som en del af projektet bygger vi verdens første grønne fuldskala kombinerede brint- og </w:t>
      </w:r>
      <w:r w:rsidR="00933709" w:rsidRPr="008F43BA">
        <w:rPr>
          <w:rFonts w:asciiTheme="minorHAnsi" w:hAnsiTheme="minorHAnsi" w:cstheme="minorHAnsi"/>
          <w:color w:val="000000" w:themeColor="text1"/>
        </w:rPr>
        <w:t>metanol</w:t>
      </w:r>
      <w:r>
        <w:rPr>
          <w:rFonts w:asciiTheme="minorHAnsi" w:hAnsiTheme="minorHAnsi" w:cstheme="minorHAnsi"/>
          <w:color w:val="000000" w:themeColor="text1"/>
        </w:rPr>
        <w:t>-</w:t>
      </w:r>
      <w:r w:rsidRPr="008F43BA">
        <w:rPr>
          <w:rFonts w:asciiTheme="minorHAnsi" w:hAnsiTheme="minorHAnsi" w:cstheme="minorHAnsi"/>
          <w:color w:val="000000" w:themeColor="text1"/>
        </w:rPr>
        <w:t xml:space="preserve">anlæg til brug for grøn transport”, </w:t>
      </w:r>
      <w:r w:rsidR="005651AF" w:rsidRPr="008F43BA">
        <w:rPr>
          <w:rFonts w:asciiTheme="minorHAnsi" w:hAnsiTheme="minorHAnsi" w:cstheme="minorHAnsi"/>
          <w:color w:val="000000" w:themeColor="text1"/>
        </w:rPr>
        <w:t xml:space="preserve">siger Steen Harding Hintze, der er udviklingsdirektør i GreenLab. </w:t>
      </w:r>
      <w:r w:rsidR="00401768" w:rsidRPr="008F43BA">
        <w:rPr>
          <w:rFonts w:asciiTheme="minorHAnsi" w:hAnsiTheme="minorHAnsi" w:cstheme="minorHAnsi"/>
          <w:color w:val="000000" w:themeColor="text1"/>
        </w:rPr>
        <w:t xml:space="preserve">”Det er banebrydende, at vi i dette projekt samler alle de nødvendige aktører, der skal til </w:t>
      </w:r>
      <w:r w:rsidR="00BF6FC3" w:rsidRPr="008F43BA">
        <w:rPr>
          <w:rFonts w:asciiTheme="minorHAnsi" w:hAnsiTheme="minorHAnsi" w:cstheme="minorHAnsi"/>
          <w:color w:val="000000" w:themeColor="text1"/>
        </w:rPr>
        <w:t xml:space="preserve">for at lykkes med netop dette </w:t>
      </w:r>
      <w:r w:rsidR="00401768" w:rsidRPr="008F43BA">
        <w:rPr>
          <w:rFonts w:asciiTheme="minorHAnsi" w:hAnsiTheme="minorHAnsi" w:cstheme="minorHAnsi"/>
          <w:color w:val="000000" w:themeColor="text1"/>
        </w:rPr>
        <w:t xml:space="preserve">– fra vindproducenterne </w:t>
      </w:r>
      <w:r w:rsidR="00401768" w:rsidRPr="00A16276">
        <w:rPr>
          <w:rFonts w:asciiTheme="minorHAnsi" w:hAnsiTheme="minorHAnsi" w:cstheme="minorHAnsi"/>
        </w:rPr>
        <w:t>til brintproducenterne og videre til afsætningsleddet</w:t>
      </w:r>
      <w:r w:rsidR="0030168E" w:rsidRPr="00A16276">
        <w:rPr>
          <w:rFonts w:asciiTheme="minorHAnsi" w:hAnsiTheme="minorHAnsi" w:cstheme="minorHAnsi"/>
        </w:rPr>
        <w:t>.</w:t>
      </w:r>
      <w:r w:rsidR="007306A0" w:rsidRPr="00A16276">
        <w:rPr>
          <w:rFonts w:asciiTheme="minorHAnsi" w:hAnsiTheme="minorHAnsi" w:cstheme="minorHAnsi"/>
        </w:rPr>
        <w:t xml:space="preserve"> Vi </w:t>
      </w:r>
      <w:r w:rsidR="00474689">
        <w:rPr>
          <w:rFonts w:asciiTheme="minorHAnsi" w:hAnsiTheme="minorHAnsi" w:cstheme="minorHAnsi"/>
        </w:rPr>
        <w:t xml:space="preserve">er i alt 11 aktører – alle sammen </w:t>
      </w:r>
      <w:r w:rsidR="006E06E6">
        <w:rPr>
          <w:rFonts w:asciiTheme="minorHAnsi" w:hAnsiTheme="minorHAnsi" w:cstheme="minorHAnsi"/>
        </w:rPr>
        <w:t xml:space="preserve">med </w:t>
      </w:r>
      <w:r w:rsidR="007306A0" w:rsidRPr="00A16276">
        <w:rPr>
          <w:rFonts w:asciiTheme="minorHAnsi" w:hAnsiTheme="minorHAnsi" w:cstheme="minorHAnsi"/>
        </w:rPr>
        <w:t xml:space="preserve">forskellige kompetencer, men </w:t>
      </w:r>
      <w:r w:rsidR="006E06E6">
        <w:rPr>
          <w:rFonts w:asciiTheme="minorHAnsi" w:hAnsiTheme="minorHAnsi" w:cstheme="minorHAnsi"/>
        </w:rPr>
        <w:t xml:space="preserve">med </w:t>
      </w:r>
      <w:r w:rsidR="007306A0" w:rsidRPr="00A16276">
        <w:rPr>
          <w:rFonts w:asciiTheme="minorHAnsi" w:hAnsiTheme="minorHAnsi" w:cstheme="minorHAnsi"/>
        </w:rPr>
        <w:t>de samme, store ambitioner</w:t>
      </w:r>
      <w:r w:rsidR="00F641BF">
        <w:rPr>
          <w:rFonts w:asciiTheme="minorHAnsi" w:hAnsiTheme="minorHAnsi" w:cstheme="minorHAnsi"/>
        </w:rPr>
        <w:t>.”</w:t>
      </w:r>
    </w:p>
    <w:p w14:paraId="6D723390" w14:textId="083FBC04" w:rsidR="005651AF" w:rsidRDefault="005651AF" w:rsidP="00652F99">
      <w:pPr>
        <w:rPr>
          <w:rFonts w:asciiTheme="minorHAnsi" w:hAnsiTheme="minorHAnsi" w:cstheme="minorHAnsi"/>
        </w:rPr>
      </w:pPr>
    </w:p>
    <w:p w14:paraId="101CA00D" w14:textId="3534D359" w:rsidR="006945ED" w:rsidRDefault="006945ED" w:rsidP="00652F99">
      <w:pPr>
        <w:rPr>
          <w:rFonts w:asciiTheme="minorHAnsi" w:hAnsiTheme="minorHAnsi" w:cstheme="minorHAnsi"/>
        </w:rPr>
      </w:pPr>
    </w:p>
    <w:p w14:paraId="469CDD81" w14:textId="0AEA69BB" w:rsidR="006945ED" w:rsidRDefault="006945ED" w:rsidP="00652F99">
      <w:pPr>
        <w:rPr>
          <w:rFonts w:asciiTheme="minorHAnsi" w:hAnsiTheme="minorHAnsi" w:cstheme="minorHAnsi"/>
        </w:rPr>
      </w:pPr>
    </w:p>
    <w:p w14:paraId="5DE6EE38" w14:textId="77777777" w:rsidR="006945ED" w:rsidRPr="00A16276" w:rsidRDefault="006945ED" w:rsidP="00652F99">
      <w:pPr>
        <w:rPr>
          <w:rFonts w:asciiTheme="minorHAnsi" w:hAnsiTheme="minorHAnsi" w:cstheme="minorHAnsi"/>
        </w:rPr>
      </w:pPr>
    </w:p>
    <w:p w14:paraId="50D8F9B7" w14:textId="3362A8DD" w:rsidR="00D5207F" w:rsidRDefault="00D5207F" w:rsidP="00F413DC">
      <w:pPr>
        <w:rPr>
          <w:rFonts w:asciiTheme="minorHAnsi" w:hAnsiTheme="minorHAnsi" w:cstheme="minorHAnsi"/>
        </w:rPr>
      </w:pPr>
    </w:p>
    <w:p w14:paraId="2B936296" w14:textId="77777777" w:rsidR="00EF592B" w:rsidRPr="006945ED" w:rsidRDefault="00EF592B" w:rsidP="00EF592B">
      <w:pPr>
        <w:rPr>
          <w:rFonts w:asciiTheme="minorHAnsi" w:hAnsiTheme="minorHAnsi" w:cstheme="minorHAnsi"/>
          <w:b/>
          <w:bCs/>
          <w:sz w:val="32"/>
          <w:szCs w:val="32"/>
        </w:rPr>
      </w:pPr>
      <w:r w:rsidRPr="006945ED">
        <w:rPr>
          <w:rFonts w:asciiTheme="minorHAnsi" w:hAnsiTheme="minorHAnsi" w:cstheme="minorHAnsi"/>
          <w:b/>
          <w:bCs/>
          <w:sz w:val="32"/>
          <w:szCs w:val="32"/>
        </w:rPr>
        <w:t>Katalysator for nyt energimarked</w:t>
      </w:r>
    </w:p>
    <w:p w14:paraId="5039DE72" w14:textId="5A5DE046" w:rsidR="00EF592B" w:rsidRDefault="00EF592B" w:rsidP="00EF592B">
      <w:pPr>
        <w:rPr>
          <w:rFonts w:asciiTheme="minorHAnsi" w:hAnsiTheme="minorHAnsi" w:cstheme="minorHAnsi"/>
          <w:color w:val="FF0000"/>
        </w:rPr>
      </w:pPr>
      <w:r>
        <w:rPr>
          <w:rFonts w:asciiTheme="minorHAnsi" w:hAnsiTheme="minorHAnsi" w:cstheme="minorHAnsi"/>
        </w:rPr>
        <w:t xml:space="preserve">Når der sættes gang i P2X produktionen i GreenLab er det starten på en platform, der kommer til at drive et helt nyt energimarked, både i Danmark og globalt. Norlys er en energi- og telekoncern, der forsyner store dele af Jylland med el – og virksomheden er en af de 11 bærende partnere i </w:t>
      </w:r>
      <w:r w:rsidRPr="00830FBB">
        <w:rPr>
          <w:rFonts w:asciiTheme="minorHAnsi" w:hAnsiTheme="minorHAnsi" w:cstheme="minorHAnsi"/>
          <w:color w:val="000000" w:themeColor="text1"/>
        </w:rPr>
        <w:t xml:space="preserve">projektet. Lars Bo Jensen er Direktør for </w:t>
      </w:r>
      <w:r>
        <w:rPr>
          <w:rFonts w:asciiTheme="minorHAnsi" w:hAnsiTheme="minorHAnsi" w:cstheme="minorHAnsi"/>
          <w:color w:val="000000" w:themeColor="text1"/>
        </w:rPr>
        <w:t>K</w:t>
      </w:r>
      <w:r w:rsidRPr="00830FBB">
        <w:rPr>
          <w:rFonts w:asciiTheme="minorHAnsi" w:hAnsiTheme="minorHAnsi" w:cstheme="minorHAnsi"/>
          <w:color w:val="000000" w:themeColor="text1"/>
        </w:rPr>
        <w:t xml:space="preserve">oncernstrategi og M&amp;A i Norlys, og han </w:t>
      </w:r>
    </w:p>
    <w:p w14:paraId="57179FF7" w14:textId="77777777" w:rsidR="00EF592B" w:rsidRDefault="00EF592B" w:rsidP="00EF592B">
      <w:pPr>
        <w:rPr>
          <w:rFonts w:asciiTheme="minorHAnsi" w:hAnsiTheme="minorHAnsi" w:cstheme="minorHAnsi"/>
        </w:rPr>
      </w:pPr>
      <w:r>
        <w:rPr>
          <w:rFonts w:asciiTheme="minorHAnsi" w:hAnsiTheme="minorHAnsi" w:cstheme="minorHAnsi"/>
        </w:rPr>
        <w:t xml:space="preserve">har store forventninger til P2X som nyt eksportmarked for Danmark. ”Der er slet ingen tvivl om, at hvis vi får et forspring i Danmark på det her område, så kan det danne grobund for et markant eksportmarked”, siger han. </w:t>
      </w:r>
    </w:p>
    <w:p w14:paraId="5B469DF3" w14:textId="133F1C1B" w:rsidR="00DE3276" w:rsidRDefault="00DE3276" w:rsidP="00DE3276">
      <w:pPr>
        <w:rPr>
          <w:rFonts w:asciiTheme="minorHAnsi" w:hAnsiTheme="minorHAnsi" w:cstheme="minorHAnsi"/>
        </w:rPr>
      </w:pPr>
    </w:p>
    <w:p w14:paraId="5B77FBE0" w14:textId="77777777" w:rsidR="00E643D1" w:rsidRPr="00E643D1" w:rsidRDefault="00E643D1" w:rsidP="00E643D1">
      <w:pPr>
        <w:rPr>
          <w:rFonts w:asciiTheme="minorHAnsi" w:hAnsiTheme="minorHAnsi" w:cstheme="minorHAnsi"/>
          <w:b/>
          <w:bCs/>
          <w:color w:val="000000"/>
          <w:sz w:val="32"/>
          <w:szCs w:val="32"/>
        </w:rPr>
      </w:pPr>
      <w:r w:rsidRPr="00E643D1">
        <w:rPr>
          <w:rFonts w:asciiTheme="minorHAnsi" w:hAnsiTheme="minorHAnsi" w:cstheme="minorHAnsi"/>
          <w:b/>
          <w:bCs/>
          <w:color w:val="000000"/>
          <w:sz w:val="32"/>
          <w:szCs w:val="32"/>
        </w:rPr>
        <w:t>Mulig løsning for Mærsk</w:t>
      </w:r>
    </w:p>
    <w:p w14:paraId="2506B3C4" w14:textId="77777777" w:rsidR="00E643D1" w:rsidRPr="00E643D1" w:rsidRDefault="00E643D1" w:rsidP="00E643D1">
      <w:pPr>
        <w:rPr>
          <w:rFonts w:asciiTheme="minorHAnsi" w:hAnsiTheme="minorHAnsi" w:cstheme="minorHAnsi"/>
          <w:color w:val="000000"/>
        </w:rPr>
      </w:pPr>
      <w:r w:rsidRPr="00E643D1">
        <w:rPr>
          <w:rFonts w:asciiTheme="minorHAnsi" w:hAnsiTheme="minorHAnsi" w:cstheme="minorHAnsi"/>
          <w:color w:val="000000"/>
        </w:rPr>
        <w:t>En af kunderne på det nye energimarked er A.P. Møller – Mærsk, der fører an i den globale skibsfarts klimabestræbelser med målet om en CO2-neutral skibsflåde i 2050. Det kræver at Mærsk – i samarbejde med det bredere shipping-økosystem – senest i 2030 identificerer og modner de rette teknologier til at nå i mål.</w:t>
      </w:r>
    </w:p>
    <w:p w14:paraId="0D2B358E" w14:textId="77777777" w:rsidR="00E643D1" w:rsidRPr="00E643D1" w:rsidRDefault="00E643D1" w:rsidP="00E643D1">
      <w:pPr>
        <w:rPr>
          <w:rFonts w:asciiTheme="minorHAnsi" w:hAnsiTheme="minorHAnsi" w:cstheme="minorHAnsi"/>
          <w:color w:val="000000"/>
        </w:rPr>
      </w:pPr>
      <w:r w:rsidRPr="00E643D1">
        <w:rPr>
          <w:rFonts w:asciiTheme="minorHAnsi" w:hAnsiTheme="minorHAnsi" w:cstheme="minorHAnsi"/>
          <w:color w:val="000000"/>
        </w:rPr>
        <w:t> </w:t>
      </w:r>
    </w:p>
    <w:p w14:paraId="4DB249C6" w14:textId="77777777" w:rsidR="00E643D1" w:rsidRPr="00E643D1" w:rsidRDefault="00E643D1" w:rsidP="00E643D1">
      <w:pPr>
        <w:rPr>
          <w:rFonts w:asciiTheme="minorHAnsi" w:hAnsiTheme="minorHAnsi" w:cstheme="minorHAnsi"/>
          <w:color w:val="000000"/>
        </w:rPr>
      </w:pPr>
      <w:r w:rsidRPr="00E643D1">
        <w:rPr>
          <w:rFonts w:asciiTheme="minorHAnsi" w:hAnsiTheme="minorHAnsi" w:cstheme="minorHAnsi"/>
          <w:color w:val="000000"/>
        </w:rPr>
        <w:t>"Udfordringen med at blive CO2-neutral er på én gang en forretnings- og samfundsmæssig nødvendighed og en invitation til nye, innovative samarbejder om bæredygtige løsninger. Vi har 10 år til at identificere samt 20 år til at modne og skalere de rigtige, kommercielt levedygtige løsninger, der skal drive vores +700 skibe ind i en bæredygtig fremtid. P2X har potentialet til at blive én af disse løsninger, og GreenLab er en spændende partner, vi ser frem til at arbejde med i de kommende år", siger Ole Graa Jakobsen, som er Vice President, Head of Fleet Technology hos Maersk Line.</w:t>
      </w:r>
    </w:p>
    <w:p w14:paraId="7B3EFE71" w14:textId="77777777" w:rsidR="00E643D1" w:rsidRPr="00E643D1" w:rsidRDefault="00E643D1" w:rsidP="00E643D1">
      <w:pPr>
        <w:rPr>
          <w:rFonts w:ascii="Calibri" w:hAnsi="Calibri" w:cs="Calibri"/>
          <w:color w:val="000000"/>
          <w:sz w:val="22"/>
          <w:szCs w:val="22"/>
        </w:rPr>
      </w:pPr>
    </w:p>
    <w:p w14:paraId="195FD21C" w14:textId="5CDD7413" w:rsidR="005A4B0B" w:rsidRPr="005A4B0B" w:rsidRDefault="00D5207F" w:rsidP="005A4B0B">
      <w:pPr>
        <w:rPr>
          <w:rFonts w:asciiTheme="minorHAnsi" w:hAnsiTheme="minorHAnsi" w:cstheme="minorHAnsi"/>
        </w:rPr>
      </w:pPr>
      <w:r w:rsidRPr="005A4B0B">
        <w:rPr>
          <w:rFonts w:asciiTheme="minorHAnsi" w:hAnsiTheme="minorHAnsi" w:cstheme="minorHAnsi"/>
        </w:rPr>
        <w:t>P2X projektet starter op d. 1/1 2020 og skal køre frem til 2025.</w:t>
      </w:r>
      <w:r w:rsidR="005A4B0B" w:rsidRPr="005A4B0B">
        <w:rPr>
          <w:rFonts w:asciiTheme="minorHAnsi" w:hAnsiTheme="minorHAnsi" w:cstheme="minorHAnsi"/>
        </w:rPr>
        <w:t xml:space="preserve"> Projektet omfatter blandt andet </w:t>
      </w:r>
      <w:r w:rsidR="005A4B0B">
        <w:rPr>
          <w:rFonts w:asciiTheme="minorHAnsi" w:hAnsiTheme="minorHAnsi" w:cstheme="minorHAnsi"/>
        </w:rPr>
        <w:t xml:space="preserve">etableringen af </w:t>
      </w:r>
      <w:r w:rsidR="005A4B0B" w:rsidRPr="005A4B0B">
        <w:rPr>
          <w:rFonts w:asciiTheme="minorHAnsi" w:hAnsiTheme="minorHAnsi" w:cstheme="minorHAnsi"/>
        </w:rPr>
        <w:t xml:space="preserve">et </w:t>
      </w:r>
      <w:r w:rsidR="005A4B0B" w:rsidRPr="005A4B0B">
        <w:rPr>
          <w:rFonts w:asciiTheme="minorHAnsi" w:hAnsiTheme="minorHAnsi" w:cstheme="minorHAnsi"/>
          <w:color w:val="000000"/>
        </w:rPr>
        <w:t xml:space="preserve">10 MW </w:t>
      </w:r>
      <w:r w:rsidR="00933709">
        <w:rPr>
          <w:rFonts w:asciiTheme="minorHAnsi" w:hAnsiTheme="minorHAnsi" w:cstheme="minorHAnsi"/>
          <w:color w:val="000000"/>
        </w:rPr>
        <w:t>m</w:t>
      </w:r>
      <w:r w:rsidR="00933709" w:rsidRPr="005A4B0B">
        <w:rPr>
          <w:rFonts w:asciiTheme="minorHAnsi" w:hAnsiTheme="minorHAnsi" w:cstheme="minorHAnsi"/>
          <w:color w:val="000000"/>
        </w:rPr>
        <w:t>etanol</w:t>
      </w:r>
      <w:r w:rsidR="005A4B0B" w:rsidRPr="005A4B0B">
        <w:rPr>
          <w:rFonts w:asciiTheme="minorHAnsi" w:hAnsiTheme="minorHAnsi" w:cstheme="minorHAnsi"/>
          <w:color w:val="000000"/>
        </w:rPr>
        <w:t>-anlæg og et 12 MW elektrolyseanlæg</w:t>
      </w:r>
      <w:r w:rsidR="005A4B0B">
        <w:rPr>
          <w:rFonts w:asciiTheme="minorHAnsi" w:hAnsiTheme="minorHAnsi" w:cstheme="minorHAnsi"/>
          <w:color w:val="000000"/>
        </w:rPr>
        <w:t>.</w:t>
      </w:r>
      <w:r w:rsidR="00DD6DDD">
        <w:rPr>
          <w:rFonts w:asciiTheme="minorHAnsi" w:hAnsiTheme="minorHAnsi" w:cstheme="minorHAnsi"/>
          <w:color w:val="000000"/>
        </w:rPr>
        <w:t xml:space="preserve"> </w:t>
      </w:r>
      <w:r w:rsidR="00FA068A">
        <w:rPr>
          <w:rFonts w:asciiTheme="minorHAnsi" w:hAnsiTheme="minorHAnsi" w:cstheme="minorHAnsi"/>
          <w:color w:val="000000"/>
        </w:rPr>
        <w:t>El skal aftages fra et lokalt 80MW kombineret vind- og solkraftanlæg.</w:t>
      </w:r>
    </w:p>
    <w:p w14:paraId="25D1F368" w14:textId="77777777" w:rsidR="007A61D1" w:rsidRPr="007A61D1" w:rsidRDefault="007A61D1" w:rsidP="007A61D1">
      <w:pPr>
        <w:rPr>
          <w:rFonts w:asciiTheme="minorHAnsi" w:hAnsiTheme="minorHAnsi" w:cstheme="minorHAnsi"/>
          <w:color w:val="000000" w:themeColor="text1"/>
        </w:rPr>
      </w:pPr>
    </w:p>
    <w:p w14:paraId="1FB2B4E2" w14:textId="690C4313" w:rsidR="007A61D1" w:rsidRPr="007A61D1" w:rsidRDefault="007A61D1" w:rsidP="00F413DC">
      <w:pPr>
        <w:rPr>
          <w:rFonts w:asciiTheme="minorHAnsi" w:hAnsiTheme="minorHAnsi" w:cstheme="minorHAnsi"/>
          <w:color w:val="000000" w:themeColor="text1"/>
        </w:rPr>
      </w:pPr>
      <w:r w:rsidRPr="007A61D1">
        <w:rPr>
          <w:rFonts w:asciiTheme="minorHAnsi" w:hAnsiTheme="minorHAnsi" w:cstheme="minorHAnsi"/>
          <w:color w:val="000000" w:themeColor="text1"/>
        </w:rPr>
        <w:t>Konsortiet tæller ud over Greenlab A/S: Eurowind Energy A/S, GreenHydrogen A/S, Norlys Holding A/S, RE:Integrate Aps, Energinet Elsystemansvar A/S, Dansk Gasteknisk Center, Everfuel Europe A/S, E.on Danmark A/S</w:t>
      </w:r>
      <w:r w:rsidR="005069E0">
        <w:rPr>
          <w:rFonts w:asciiTheme="minorHAnsi" w:hAnsiTheme="minorHAnsi" w:cstheme="minorHAnsi"/>
          <w:color w:val="000000" w:themeColor="text1"/>
        </w:rPr>
        <w:t>,</w:t>
      </w:r>
      <w:r w:rsidR="005069E0" w:rsidRPr="007A61D1">
        <w:rPr>
          <w:rFonts w:asciiTheme="minorHAnsi" w:hAnsiTheme="minorHAnsi" w:cstheme="minorHAnsi"/>
          <w:color w:val="000000" w:themeColor="text1"/>
        </w:rPr>
        <w:t xml:space="preserve"> </w:t>
      </w:r>
      <w:r w:rsidRPr="007A61D1">
        <w:rPr>
          <w:rFonts w:asciiTheme="minorHAnsi" w:hAnsiTheme="minorHAnsi" w:cstheme="minorHAnsi"/>
          <w:color w:val="000000" w:themeColor="text1"/>
        </w:rPr>
        <w:t>DTU Energi,</w:t>
      </w:r>
      <w:r w:rsidR="005069E0">
        <w:rPr>
          <w:rFonts w:asciiTheme="minorHAnsi" w:hAnsiTheme="minorHAnsi" w:cstheme="minorHAnsi"/>
          <w:color w:val="000000" w:themeColor="text1"/>
        </w:rPr>
        <w:t xml:space="preserve"> </w:t>
      </w:r>
      <w:r w:rsidRPr="007A61D1">
        <w:rPr>
          <w:rFonts w:asciiTheme="minorHAnsi" w:hAnsiTheme="minorHAnsi" w:cstheme="minorHAnsi"/>
          <w:color w:val="000000" w:themeColor="text1"/>
        </w:rPr>
        <w:t>EA Energianalyse</w:t>
      </w:r>
    </w:p>
    <w:p w14:paraId="3D460B39" w14:textId="77777777" w:rsidR="00B67F83" w:rsidRPr="00A16276" w:rsidRDefault="00B67F83" w:rsidP="00F413DC">
      <w:pPr>
        <w:rPr>
          <w:rFonts w:asciiTheme="minorHAnsi" w:hAnsiTheme="minorHAnsi" w:cstheme="minorHAnsi"/>
        </w:rPr>
      </w:pPr>
    </w:p>
    <w:p w14:paraId="5A2079AC" w14:textId="0BEBA3C0" w:rsidR="00B67F83" w:rsidRPr="00586C7E" w:rsidRDefault="00B67F83" w:rsidP="00B67F83">
      <w:pPr>
        <w:rPr>
          <w:rFonts w:asciiTheme="minorHAnsi" w:hAnsiTheme="minorHAnsi" w:cstheme="minorHAnsi"/>
        </w:rPr>
      </w:pPr>
      <w:r w:rsidRPr="00586C7E">
        <w:rPr>
          <w:rFonts w:asciiTheme="minorHAnsi" w:hAnsiTheme="minorHAnsi" w:cstheme="minorHAnsi"/>
        </w:rPr>
        <w:t>For yderligere udtalelser, kontakt</w:t>
      </w:r>
      <w:r w:rsidR="00F737DD">
        <w:rPr>
          <w:rFonts w:asciiTheme="minorHAnsi" w:hAnsiTheme="minorHAnsi" w:cstheme="minorHAnsi"/>
        </w:rPr>
        <w:t>:</w:t>
      </w:r>
    </w:p>
    <w:p w14:paraId="048C29DF" w14:textId="31CF67B4" w:rsidR="00F737DD" w:rsidRPr="00C97DA9" w:rsidRDefault="00F737DD" w:rsidP="00F737DD">
      <w:pPr>
        <w:rPr>
          <w:rFonts w:asciiTheme="minorHAnsi" w:hAnsiTheme="minorHAnsi" w:cstheme="minorHAnsi"/>
        </w:rPr>
      </w:pPr>
      <w:r w:rsidRPr="00C97DA9">
        <w:rPr>
          <w:rFonts w:asciiTheme="minorHAnsi" w:hAnsiTheme="minorHAnsi" w:cstheme="minorHAnsi"/>
        </w:rPr>
        <w:t xml:space="preserve">Christopher Donald Sorensen (CEO): Mail: </w:t>
      </w:r>
      <w:hyperlink r:id="rId5" w:history="1">
        <w:r w:rsidRPr="00C97DA9">
          <w:rPr>
            <w:rStyle w:val="Hyperlink"/>
            <w:rFonts w:asciiTheme="minorHAnsi" w:hAnsiTheme="minorHAnsi" w:cstheme="minorHAnsi"/>
          </w:rPr>
          <w:t>cdso@greenlab.dk</w:t>
        </w:r>
      </w:hyperlink>
      <w:r w:rsidRPr="00C97DA9">
        <w:rPr>
          <w:rFonts w:asciiTheme="minorHAnsi" w:hAnsiTheme="minorHAnsi" w:cstheme="minorHAnsi"/>
        </w:rPr>
        <w:t xml:space="preserve"> / </w:t>
      </w:r>
      <w:r w:rsidR="00E82F39" w:rsidRPr="00C97DA9">
        <w:rPr>
          <w:rFonts w:asciiTheme="minorHAnsi" w:hAnsiTheme="minorHAnsi" w:cstheme="minorHAnsi"/>
        </w:rPr>
        <w:t>Tlf.</w:t>
      </w:r>
      <w:r w:rsidRPr="00C97DA9">
        <w:rPr>
          <w:rFonts w:asciiTheme="minorHAnsi" w:hAnsiTheme="minorHAnsi" w:cstheme="minorHAnsi"/>
        </w:rPr>
        <w:t>: +45 6056 5499</w:t>
      </w:r>
    </w:p>
    <w:p w14:paraId="102EF7CD" w14:textId="67139809" w:rsidR="00F737DD" w:rsidRPr="00F737DD" w:rsidRDefault="00F737DD" w:rsidP="00F737DD">
      <w:pPr>
        <w:rPr>
          <w:rFonts w:asciiTheme="minorHAnsi" w:hAnsiTheme="minorHAnsi" w:cstheme="minorHAnsi"/>
          <w:lang w:val="en-GB"/>
        </w:rPr>
      </w:pPr>
      <w:r w:rsidRPr="00F737DD">
        <w:rPr>
          <w:rFonts w:asciiTheme="minorHAnsi" w:hAnsiTheme="minorHAnsi" w:cstheme="minorHAnsi"/>
          <w:lang w:val="en-GB"/>
        </w:rPr>
        <w:t xml:space="preserve">Steen Harding Hintze (Development Director): Mail: </w:t>
      </w:r>
      <w:hyperlink r:id="rId6" w:history="1">
        <w:r w:rsidRPr="00F737DD">
          <w:rPr>
            <w:rStyle w:val="Hyperlink"/>
            <w:rFonts w:asciiTheme="minorHAnsi" w:hAnsiTheme="minorHAnsi" w:cstheme="minorHAnsi"/>
            <w:lang w:val="en-GB"/>
          </w:rPr>
          <w:t>shhi@greenlab.dk</w:t>
        </w:r>
      </w:hyperlink>
      <w:r w:rsidRPr="00F737DD">
        <w:rPr>
          <w:rFonts w:asciiTheme="minorHAnsi" w:hAnsiTheme="minorHAnsi" w:cstheme="minorHAnsi"/>
          <w:lang w:val="en-GB"/>
        </w:rPr>
        <w:t xml:space="preserve"> / </w:t>
      </w:r>
      <w:r w:rsidR="00E82F39">
        <w:rPr>
          <w:rFonts w:asciiTheme="minorHAnsi" w:hAnsiTheme="minorHAnsi" w:cstheme="minorHAnsi"/>
          <w:lang w:val="en-GB"/>
        </w:rPr>
        <w:t>Tlf.</w:t>
      </w:r>
      <w:r w:rsidRPr="00F737DD">
        <w:rPr>
          <w:rFonts w:asciiTheme="minorHAnsi" w:hAnsiTheme="minorHAnsi" w:cstheme="minorHAnsi"/>
          <w:lang w:val="en-GB"/>
        </w:rPr>
        <w:t>: +45 21790799</w:t>
      </w:r>
    </w:p>
    <w:p w14:paraId="74E53841" w14:textId="2B8120CE" w:rsidR="00F737DD" w:rsidRPr="00F737DD" w:rsidRDefault="00F737DD" w:rsidP="00F737DD">
      <w:pPr>
        <w:rPr>
          <w:rFonts w:asciiTheme="minorHAnsi" w:hAnsiTheme="minorHAnsi" w:cstheme="minorHAnsi"/>
        </w:rPr>
      </w:pPr>
      <w:r w:rsidRPr="00F737DD">
        <w:rPr>
          <w:rFonts w:asciiTheme="minorHAnsi" w:hAnsiTheme="minorHAnsi" w:cstheme="minorHAnsi"/>
        </w:rPr>
        <w:t>Stig P. Christensen (</w:t>
      </w:r>
      <w:r w:rsidRPr="00E82F39">
        <w:rPr>
          <w:rFonts w:asciiTheme="minorHAnsi" w:hAnsiTheme="minorHAnsi" w:cstheme="minorHAnsi"/>
        </w:rPr>
        <w:t>Bestyrelsesformand</w:t>
      </w:r>
      <w:r w:rsidRPr="00F737DD">
        <w:rPr>
          <w:rFonts w:asciiTheme="minorHAnsi" w:hAnsiTheme="minorHAnsi" w:cstheme="minorHAnsi"/>
        </w:rPr>
        <w:t>)</w:t>
      </w:r>
      <w:r w:rsidR="00E82F39" w:rsidRPr="00E82F39">
        <w:rPr>
          <w:rFonts w:asciiTheme="minorHAnsi" w:hAnsiTheme="minorHAnsi" w:cstheme="minorHAnsi"/>
        </w:rPr>
        <w:t>: Ma</w:t>
      </w:r>
      <w:r w:rsidR="00E82F39">
        <w:rPr>
          <w:rFonts w:asciiTheme="minorHAnsi" w:hAnsiTheme="minorHAnsi" w:cstheme="minorHAnsi"/>
        </w:rPr>
        <w:t>il:</w:t>
      </w:r>
      <w:r w:rsidRPr="00F737DD">
        <w:rPr>
          <w:rFonts w:asciiTheme="minorHAnsi" w:hAnsiTheme="minorHAnsi" w:cstheme="minorHAnsi"/>
        </w:rPr>
        <w:t> </w:t>
      </w:r>
      <w:hyperlink r:id="rId7" w:history="1">
        <w:r w:rsidRPr="00F737DD">
          <w:rPr>
            <w:rStyle w:val="Hyperlink"/>
            <w:rFonts w:asciiTheme="minorHAnsi" w:hAnsiTheme="minorHAnsi" w:cstheme="minorHAnsi"/>
          </w:rPr>
          <w:t>spc@spcadvice.dk</w:t>
        </w:r>
      </w:hyperlink>
      <w:r w:rsidR="00905268">
        <w:rPr>
          <w:rFonts w:asciiTheme="minorHAnsi" w:hAnsiTheme="minorHAnsi" w:cstheme="minorHAnsi"/>
        </w:rPr>
        <w:t xml:space="preserve"> / </w:t>
      </w:r>
      <w:r w:rsidR="00E82F39" w:rsidRPr="00E82F39">
        <w:rPr>
          <w:rFonts w:asciiTheme="minorHAnsi" w:hAnsiTheme="minorHAnsi" w:cstheme="minorHAnsi"/>
        </w:rPr>
        <w:t>Tlf.</w:t>
      </w:r>
      <w:r w:rsidRPr="00F737DD">
        <w:rPr>
          <w:rFonts w:asciiTheme="minorHAnsi" w:hAnsiTheme="minorHAnsi" w:cstheme="minorHAnsi"/>
        </w:rPr>
        <w:t>: +45 20295111</w:t>
      </w:r>
    </w:p>
    <w:p w14:paraId="206DBC20" w14:textId="2CD6EA92" w:rsidR="004055E3" w:rsidRPr="00E82F39" w:rsidRDefault="004055E3">
      <w:pPr>
        <w:rPr>
          <w:rFonts w:asciiTheme="minorHAnsi" w:hAnsiTheme="minorHAnsi" w:cstheme="minorHAnsi"/>
          <w:sz w:val="20"/>
          <w:szCs w:val="20"/>
        </w:rPr>
      </w:pPr>
    </w:p>
    <w:p w14:paraId="6788EBE7" w14:textId="3F426015" w:rsidR="004055E3" w:rsidRPr="00C97DA9" w:rsidRDefault="004055E3" w:rsidP="004055E3">
      <w:pPr>
        <w:rPr>
          <w:rFonts w:asciiTheme="minorHAnsi" w:hAnsiTheme="minorHAnsi" w:cstheme="minorHAnsi"/>
          <w:i/>
          <w:iCs/>
          <w:lang w:val="en-US"/>
        </w:rPr>
      </w:pPr>
      <w:r w:rsidRPr="00586C7E">
        <w:rPr>
          <w:rFonts w:asciiTheme="minorHAnsi" w:hAnsiTheme="minorHAnsi" w:cstheme="minorHAnsi"/>
          <w:i/>
          <w:iCs/>
        </w:rPr>
        <w:t>GreenLab er en industriel, grøn virksomhedspark, en teknologi-katalysator og et nationalt forskningscenter for grøn energi. Her udvikles fremtidens grønne løsninger i samarbejde med ledende nationale og internationale partnere. Ambitionen er at eksportere GreenLabs model for teknologi og samarbejde til resten af verden</w:t>
      </w:r>
      <w:r w:rsidR="00CE3439" w:rsidRPr="00586C7E">
        <w:rPr>
          <w:rFonts w:asciiTheme="minorHAnsi" w:hAnsiTheme="minorHAnsi" w:cstheme="minorHAnsi"/>
          <w:i/>
          <w:iCs/>
        </w:rPr>
        <w:t xml:space="preserve">. </w:t>
      </w:r>
      <w:r w:rsidRPr="00C97DA9">
        <w:rPr>
          <w:rFonts w:asciiTheme="minorHAnsi" w:hAnsiTheme="minorHAnsi" w:cstheme="minorHAnsi"/>
          <w:i/>
          <w:iCs/>
          <w:lang w:val="en-US"/>
        </w:rPr>
        <w:t>Let’s Create A Power Shift!</w:t>
      </w:r>
    </w:p>
    <w:p w14:paraId="0DD88DAA" w14:textId="77777777" w:rsidR="00F37153" w:rsidRPr="00C97DA9" w:rsidRDefault="00F37153" w:rsidP="004055E3">
      <w:pPr>
        <w:rPr>
          <w:rFonts w:asciiTheme="minorHAnsi" w:hAnsiTheme="minorHAnsi" w:cstheme="minorHAnsi"/>
          <w:i/>
          <w:iCs/>
          <w:lang w:val="en-US"/>
        </w:rPr>
      </w:pPr>
    </w:p>
    <w:p w14:paraId="1496BF69" w14:textId="77777777" w:rsidR="00F37153" w:rsidRPr="00C97DA9" w:rsidRDefault="00933709" w:rsidP="004055E3">
      <w:pPr>
        <w:rPr>
          <w:rFonts w:asciiTheme="minorHAnsi" w:hAnsiTheme="minorHAnsi" w:cstheme="minorHAnsi"/>
          <w:i/>
          <w:iCs/>
          <w:lang w:val="en-US"/>
        </w:rPr>
      </w:pPr>
      <w:hyperlink r:id="rId8" w:history="1">
        <w:r w:rsidR="00196DC0" w:rsidRPr="00C97DA9">
          <w:rPr>
            <w:rStyle w:val="Hyperlink"/>
            <w:rFonts w:asciiTheme="minorHAnsi" w:hAnsiTheme="minorHAnsi" w:cstheme="minorHAnsi"/>
            <w:i/>
            <w:iCs/>
            <w:lang w:val="en-US"/>
          </w:rPr>
          <w:t>www.greenlab.dk</w:t>
        </w:r>
      </w:hyperlink>
    </w:p>
    <w:p w14:paraId="0AE69BE0" w14:textId="7639E99F" w:rsidR="00196DC0" w:rsidRPr="00C97DA9" w:rsidRDefault="00933709" w:rsidP="004055E3">
      <w:pPr>
        <w:rPr>
          <w:rFonts w:asciiTheme="minorHAnsi" w:hAnsiTheme="minorHAnsi" w:cstheme="minorHAnsi"/>
          <w:i/>
          <w:iCs/>
          <w:lang w:val="en-US"/>
        </w:rPr>
      </w:pPr>
      <w:hyperlink r:id="rId9" w:history="1">
        <w:r w:rsidR="00196DC0" w:rsidRPr="00C97DA9">
          <w:rPr>
            <w:rStyle w:val="Hyperlink"/>
            <w:rFonts w:asciiTheme="minorHAnsi" w:hAnsiTheme="minorHAnsi" w:cstheme="minorHAnsi"/>
            <w:i/>
            <w:iCs/>
            <w:lang w:val="en-US"/>
          </w:rPr>
          <w:t>https://www.linkedin.com/company/greenlabskive</w:t>
        </w:r>
      </w:hyperlink>
      <w:r w:rsidR="00196DC0" w:rsidRPr="00C97DA9">
        <w:rPr>
          <w:rFonts w:asciiTheme="minorHAnsi" w:hAnsiTheme="minorHAnsi" w:cstheme="minorHAnsi"/>
          <w:i/>
          <w:iCs/>
          <w:lang w:val="en-US"/>
        </w:rPr>
        <w:t xml:space="preserve"> </w:t>
      </w:r>
    </w:p>
    <w:p w14:paraId="0CAD1846" w14:textId="77777777" w:rsidR="004055E3" w:rsidRPr="00C97DA9" w:rsidRDefault="004055E3">
      <w:pPr>
        <w:rPr>
          <w:rFonts w:asciiTheme="minorHAnsi" w:hAnsiTheme="minorHAnsi" w:cstheme="minorHAnsi"/>
          <w:sz w:val="26"/>
          <w:szCs w:val="26"/>
          <w:lang w:val="en-US"/>
        </w:rPr>
      </w:pPr>
    </w:p>
    <w:sectPr w:rsidR="004055E3" w:rsidRPr="00C97DA9" w:rsidSect="0066021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C13DA"/>
    <w:multiLevelType w:val="multilevel"/>
    <w:tmpl w:val="6928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E3"/>
    <w:rsid w:val="00043706"/>
    <w:rsid w:val="00092B62"/>
    <w:rsid w:val="000B3C62"/>
    <w:rsid w:val="00132D63"/>
    <w:rsid w:val="0014266A"/>
    <w:rsid w:val="00196DC0"/>
    <w:rsid w:val="00197CD2"/>
    <w:rsid w:val="001B0520"/>
    <w:rsid w:val="001F381D"/>
    <w:rsid w:val="00211CB9"/>
    <w:rsid w:val="002121C1"/>
    <w:rsid w:val="002514CB"/>
    <w:rsid w:val="00262AD0"/>
    <w:rsid w:val="002A4D3A"/>
    <w:rsid w:val="002B29FF"/>
    <w:rsid w:val="002B5AA2"/>
    <w:rsid w:val="0030168E"/>
    <w:rsid w:val="00304421"/>
    <w:rsid w:val="00314C9E"/>
    <w:rsid w:val="0037276B"/>
    <w:rsid w:val="003830FA"/>
    <w:rsid w:val="003A1778"/>
    <w:rsid w:val="003D37CD"/>
    <w:rsid w:val="004015FD"/>
    <w:rsid w:val="00401768"/>
    <w:rsid w:val="004055E3"/>
    <w:rsid w:val="00417232"/>
    <w:rsid w:val="00474689"/>
    <w:rsid w:val="004F2EC7"/>
    <w:rsid w:val="005069E0"/>
    <w:rsid w:val="005651AF"/>
    <w:rsid w:val="00586C7E"/>
    <w:rsid w:val="00591E58"/>
    <w:rsid w:val="005A4B0B"/>
    <w:rsid w:val="005A746F"/>
    <w:rsid w:val="00601D5D"/>
    <w:rsid w:val="00646715"/>
    <w:rsid w:val="00652F99"/>
    <w:rsid w:val="0066021E"/>
    <w:rsid w:val="006945ED"/>
    <w:rsid w:val="006B191F"/>
    <w:rsid w:val="006C6011"/>
    <w:rsid w:val="006C63DD"/>
    <w:rsid w:val="006E06E6"/>
    <w:rsid w:val="006F073C"/>
    <w:rsid w:val="007306A0"/>
    <w:rsid w:val="00765749"/>
    <w:rsid w:val="00794E46"/>
    <w:rsid w:val="007A61D1"/>
    <w:rsid w:val="007D375E"/>
    <w:rsid w:val="008038E7"/>
    <w:rsid w:val="00820BE3"/>
    <w:rsid w:val="008729DA"/>
    <w:rsid w:val="008C6A5C"/>
    <w:rsid w:val="008D3A98"/>
    <w:rsid w:val="008F43BA"/>
    <w:rsid w:val="00905268"/>
    <w:rsid w:val="00912CC2"/>
    <w:rsid w:val="00933709"/>
    <w:rsid w:val="0097339C"/>
    <w:rsid w:val="009958F6"/>
    <w:rsid w:val="00A115F8"/>
    <w:rsid w:val="00A16276"/>
    <w:rsid w:val="00A20F0D"/>
    <w:rsid w:val="00AC4EBE"/>
    <w:rsid w:val="00AC659F"/>
    <w:rsid w:val="00AC7BE8"/>
    <w:rsid w:val="00AD3081"/>
    <w:rsid w:val="00B27953"/>
    <w:rsid w:val="00B53DC1"/>
    <w:rsid w:val="00B67F83"/>
    <w:rsid w:val="00BF065F"/>
    <w:rsid w:val="00BF4A02"/>
    <w:rsid w:val="00BF6FC3"/>
    <w:rsid w:val="00C969C1"/>
    <w:rsid w:val="00C97DA9"/>
    <w:rsid w:val="00CD669A"/>
    <w:rsid w:val="00CE3439"/>
    <w:rsid w:val="00CF59D1"/>
    <w:rsid w:val="00D5207F"/>
    <w:rsid w:val="00DA58ED"/>
    <w:rsid w:val="00DB6F97"/>
    <w:rsid w:val="00DD6DDD"/>
    <w:rsid w:val="00DE3276"/>
    <w:rsid w:val="00DF46C3"/>
    <w:rsid w:val="00DF5313"/>
    <w:rsid w:val="00E337EA"/>
    <w:rsid w:val="00E35848"/>
    <w:rsid w:val="00E643D1"/>
    <w:rsid w:val="00E82F39"/>
    <w:rsid w:val="00EA643B"/>
    <w:rsid w:val="00EF592B"/>
    <w:rsid w:val="00F37153"/>
    <w:rsid w:val="00F413DC"/>
    <w:rsid w:val="00F641BF"/>
    <w:rsid w:val="00F737DD"/>
    <w:rsid w:val="00F84CFE"/>
    <w:rsid w:val="00FA068A"/>
    <w:rsid w:val="00FA1AA2"/>
    <w:rsid w:val="00FF4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A9F7"/>
  <w14:defaultImageDpi w14:val="32767"/>
  <w15:chartTrackingRefBased/>
  <w15:docId w15:val="{A77E24A3-E383-4E4F-B6DF-4162F0BC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4B0B"/>
    <w:rPr>
      <w:rFonts w:ascii="Times New Roman" w:eastAsia="Times New Roman" w:hAnsi="Times New Roman" w:cs="Times New Roman"/>
      <w:lang w:val="da-DK" w:eastAsia="en-GB"/>
    </w:rPr>
  </w:style>
  <w:style w:type="paragraph" w:styleId="Heading2">
    <w:name w:val="heading 2"/>
    <w:basedOn w:val="Normal"/>
    <w:next w:val="Normal"/>
    <w:link w:val="Heading2Char"/>
    <w:uiPriority w:val="9"/>
    <w:semiHidden/>
    <w:unhideWhenUsed/>
    <w:qFormat/>
    <w:rsid w:val="00E643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e1nr1">
    <w:name w:val="liste1nr1"/>
    <w:basedOn w:val="DefaultParagraphFont"/>
    <w:rsid w:val="00820BE3"/>
    <w:rPr>
      <w:rFonts w:ascii="Tahoma" w:hAnsi="Tahoma" w:cs="Tahoma" w:hint="default"/>
      <w:color w:val="000000"/>
      <w:sz w:val="24"/>
      <w:szCs w:val="24"/>
    </w:rPr>
  </w:style>
  <w:style w:type="character" w:styleId="Hyperlink">
    <w:name w:val="Hyperlink"/>
    <w:basedOn w:val="DefaultParagraphFont"/>
    <w:uiPriority w:val="99"/>
    <w:unhideWhenUsed/>
    <w:rsid w:val="001F381D"/>
    <w:rPr>
      <w:color w:val="0563C1" w:themeColor="hyperlink"/>
      <w:u w:val="single"/>
    </w:rPr>
  </w:style>
  <w:style w:type="character" w:styleId="UnresolvedMention">
    <w:name w:val="Unresolved Mention"/>
    <w:basedOn w:val="DefaultParagraphFont"/>
    <w:uiPriority w:val="99"/>
    <w:rsid w:val="001F381D"/>
    <w:rPr>
      <w:color w:val="605E5C"/>
      <w:shd w:val="clear" w:color="auto" w:fill="E1DFDD"/>
    </w:rPr>
  </w:style>
  <w:style w:type="paragraph" w:styleId="BalloonText">
    <w:name w:val="Balloon Text"/>
    <w:basedOn w:val="Normal"/>
    <w:link w:val="BalloonTextChar"/>
    <w:uiPriority w:val="99"/>
    <w:semiHidden/>
    <w:unhideWhenUsed/>
    <w:rsid w:val="002B2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FF"/>
    <w:rPr>
      <w:rFonts w:ascii="Segoe UI" w:eastAsia="Times New Roman" w:hAnsi="Segoe UI" w:cs="Segoe UI"/>
      <w:sz w:val="18"/>
      <w:szCs w:val="18"/>
      <w:lang w:val="da-DK" w:eastAsia="en-GB"/>
    </w:rPr>
  </w:style>
  <w:style w:type="character" w:styleId="CommentReference">
    <w:name w:val="annotation reference"/>
    <w:basedOn w:val="DefaultParagraphFont"/>
    <w:uiPriority w:val="99"/>
    <w:semiHidden/>
    <w:unhideWhenUsed/>
    <w:rsid w:val="005069E0"/>
    <w:rPr>
      <w:sz w:val="16"/>
      <w:szCs w:val="16"/>
    </w:rPr>
  </w:style>
  <w:style w:type="paragraph" w:styleId="CommentText">
    <w:name w:val="annotation text"/>
    <w:basedOn w:val="Normal"/>
    <w:link w:val="CommentTextChar"/>
    <w:uiPriority w:val="99"/>
    <w:semiHidden/>
    <w:unhideWhenUsed/>
    <w:rsid w:val="005069E0"/>
    <w:rPr>
      <w:sz w:val="20"/>
      <w:szCs w:val="20"/>
    </w:rPr>
  </w:style>
  <w:style w:type="character" w:customStyle="1" w:styleId="CommentTextChar">
    <w:name w:val="Comment Text Char"/>
    <w:basedOn w:val="DefaultParagraphFont"/>
    <w:link w:val="CommentText"/>
    <w:uiPriority w:val="99"/>
    <w:semiHidden/>
    <w:rsid w:val="005069E0"/>
    <w:rPr>
      <w:rFonts w:ascii="Times New Roman" w:eastAsia="Times New Roman" w:hAnsi="Times New Roman" w:cs="Times New Roman"/>
      <w:sz w:val="20"/>
      <w:szCs w:val="20"/>
      <w:lang w:val="da-DK" w:eastAsia="en-GB"/>
    </w:rPr>
  </w:style>
  <w:style w:type="paragraph" w:styleId="CommentSubject">
    <w:name w:val="annotation subject"/>
    <w:basedOn w:val="CommentText"/>
    <w:next w:val="CommentText"/>
    <w:link w:val="CommentSubjectChar"/>
    <w:uiPriority w:val="99"/>
    <w:semiHidden/>
    <w:unhideWhenUsed/>
    <w:rsid w:val="005069E0"/>
    <w:rPr>
      <w:b/>
      <w:bCs/>
    </w:rPr>
  </w:style>
  <w:style w:type="character" w:customStyle="1" w:styleId="CommentSubjectChar">
    <w:name w:val="Comment Subject Char"/>
    <w:basedOn w:val="CommentTextChar"/>
    <w:link w:val="CommentSubject"/>
    <w:uiPriority w:val="99"/>
    <w:semiHidden/>
    <w:rsid w:val="005069E0"/>
    <w:rPr>
      <w:rFonts w:ascii="Times New Roman" w:eastAsia="Times New Roman" w:hAnsi="Times New Roman" w:cs="Times New Roman"/>
      <w:b/>
      <w:bCs/>
      <w:sz w:val="20"/>
      <w:szCs w:val="20"/>
      <w:lang w:val="da-DK" w:eastAsia="en-GB"/>
    </w:rPr>
  </w:style>
  <w:style w:type="character" w:styleId="FollowedHyperlink">
    <w:name w:val="FollowedHyperlink"/>
    <w:basedOn w:val="DefaultParagraphFont"/>
    <w:uiPriority w:val="99"/>
    <w:semiHidden/>
    <w:unhideWhenUsed/>
    <w:rsid w:val="00196DC0"/>
    <w:rPr>
      <w:color w:val="954F72" w:themeColor="followedHyperlink"/>
      <w:u w:val="single"/>
    </w:rPr>
  </w:style>
  <w:style w:type="character" w:customStyle="1" w:styleId="Heading2Char">
    <w:name w:val="Heading 2 Char"/>
    <w:basedOn w:val="DefaultParagraphFont"/>
    <w:link w:val="Heading2"/>
    <w:uiPriority w:val="9"/>
    <w:semiHidden/>
    <w:rsid w:val="00E643D1"/>
    <w:rPr>
      <w:rFonts w:asciiTheme="majorHAnsi" w:eastAsiaTheme="majorEastAsia" w:hAnsiTheme="majorHAnsi" w:cstheme="majorBidi"/>
      <w:color w:val="2F5496" w:themeColor="accent1" w:themeShade="BF"/>
      <w:sz w:val="26"/>
      <w:szCs w:val="26"/>
      <w:lang w:val="da-D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368942">
      <w:bodyDiv w:val="1"/>
      <w:marLeft w:val="0"/>
      <w:marRight w:val="0"/>
      <w:marTop w:val="0"/>
      <w:marBottom w:val="0"/>
      <w:divBdr>
        <w:top w:val="none" w:sz="0" w:space="0" w:color="auto"/>
        <w:left w:val="none" w:sz="0" w:space="0" w:color="auto"/>
        <w:bottom w:val="none" w:sz="0" w:space="0" w:color="auto"/>
        <w:right w:val="none" w:sz="0" w:space="0" w:color="auto"/>
      </w:divBdr>
    </w:div>
    <w:div w:id="446777378">
      <w:bodyDiv w:val="1"/>
      <w:marLeft w:val="0"/>
      <w:marRight w:val="0"/>
      <w:marTop w:val="0"/>
      <w:marBottom w:val="0"/>
      <w:divBdr>
        <w:top w:val="none" w:sz="0" w:space="0" w:color="auto"/>
        <w:left w:val="none" w:sz="0" w:space="0" w:color="auto"/>
        <w:bottom w:val="none" w:sz="0" w:space="0" w:color="auto"/>
        <w:right w:val="none" w:sz="0" w:space="0" w:color="auto"/>
      </w:divBdr>
    </w:div>
    <w:div w:id="761418967">
      <w:bodyDiv w:val="1"/>
      <w:marLeft w:val="0"/>
      <w:marRight w:val="0"/>
      <w:marTop w:val="0"/>
      <w:marBottom w:val="0"/>
      <w:divBdr>
        <w:top w:val="none" w:sz="0" w:space="0" w:color="auto"/>
        <w:left w:val="none" w:sz="0" w:space="0" w:color="auto"/>
        <w:bottom w:val="none" w:sz="0" w:space="0" w:color="auto"/>
        <w:right w:val="none" w:sz="0" w:space="0" w:color="auto"/>
      </w:divBdr>
    </w:div>
    <w:div w:id="804734260">
      <w:bodyDiv w:val="1"/>
      <w:marLeft w:val="0"/>
      <w:marRight w:val="0"/>
      <w:marTop w:val="0"/>
      <w:marBottom w:val="0"/>
      <w:divBdr>
        <w:top w:val="none" w:sz="0" w:space="0" w:color="auto"/>
        <w:left w:val="none" w:sz="0" w:space="0" w:color="auto"/>
        <w:bottom w:val="none" w:sz="0" w:space="0" w:color="auto"/>
        <w:right w:val="none" w:sz="0" w:space="0" w:color="auto"/>
      </w:divBdr>
    </w:div>
    <w:div w:id="1027952547">
      <w:bodyDiv w:val="1"/>
      <w:marLeft w:val="0"/>
      <w:marRight w:val="0"/>
      <w:marTop w:val="0"/>
      <w:marBottom w:val="0"/>
      <w:divBdr>
        <w:top w:val="none" w:sz="0" w:space="0" w:color="auto"/>
        <w:left w:val="none" w:sz="0" w:space="0" w:color="auto"/>
        <w:bottom w:val="none" w:sz="0" w:space="0" w:color="auto"/>
        <w:right w:val="none" w:sz="0" w:space="0" w:color="auto"/>
      </w:divBdr>
    </w:div>
    <w:div w:id="1051807962">
      <w:bodyDiv w:val="1"/>
      <w:marLeft w:val="0"/>
      <w:marRight w:val="0"/>
      <w:marTop w:val="0"/>
      <w:marBottom w:val="0"/>
      <w:divBdr>
        <w:top w:val="none" w:sz="0" w:space="0" w:color="auto"/>
        <w:left w:val="none" w:sz="0" w:space="0" w:color="auto"/>
        <w:bottom w:val="none" w:sz="0" w:space="0" w:color="auto"/>
        <w:right w:val="none" w:sz="0" w:space="0" w:color="auto"/>
      </w:divBdr>
    </w:div>
    <w:div w:id="1073048423">
      <w:bodyDiv w:val="1"/>
      <w:marLeft w:val="0"/>
      <w:marRight w:val="0"/>
      <w:marTop w:val="0"/>
      <w:marBottom w:val="0"/>
      <w:divBdr>
        <w:top w:val="none" w:sz="0" w:space="0" w:color="auto"/>
        <w:left w:val="none" w:sz="0" w:space="0" w:color="auto"/>
        <w:bottom w:val="none" w:sz="0" w:space="0" w:color="auto"/>
        <w:right w:val="none" w:sz="0" w:space="0" w:color="auto"/>
      </w:divBdr>
    </w:div>
    <w:div w:id="1416779685">
      <w:bodyDiv w:val="1"/>
      <w:marLeft w:val="0"/>
      <w:marRight w:val="0"/>
      <w:marTop w:val="0"/>
      <w:marBottom w:val="0"/>
      <w:divBdr>
        <w:top w:val="none" w:sz="0" w:space="0" w:color="auto"/>
        <w:left w:val="none" w:sz="0" w:space="0" w:color="auto"/>
        <w:bottom w:val="none" w:sz="0" w:space="0" w:color="auto"/>
        <w:right w:val="none" w:sz="0" w:space="0" w:color="auto"/>
      </w:divBdr>
    </w:div>
    <w:div w:id="1433863734">
      <w:bodyDiv w:val="1"/>
      <w:marLeft w:val="0"/>
      <w:marRight w:val="0"/>
      <w:marTop w:val="0"/>
      <w:marBottom w:val="0"/>
      <w:divBdr>
        <w:top w:val="none" w:sz="0" w:space="0" w:color="auto"/>
        <w:left w:val="none" w:sz="0" w:space="0" w:color="auto"/>
        <w:bottom w:val="none" w:sz="0" w:space="0" w:color="auto"/>
        <w:right w:val="none" w:sz="0" w:space="0" w:color="auto"/>
      </w:divBdr>
    </w:div>
    <w:div w:id="1569337501">
      <w:bodyDiv w:val="1"/>
      <w:marLeft w:val="0"/>
      <w:marRight w:val="0"/>
      <w:marTop w:val="0"/>
      <w:marBottom w:val="0"/>
      <w:divBdr>
        <w:top w:val="none" w:sz="0" w:space="0" w:color="auto"/>
        <w:left w:val="none" w:sz="0" w:space="0" w:color="auto"/>
        <w:bottom w:val="none" w:sz="0" w:space="0" w:color="auto"/>
        <w:right w:val="none" w:sz="0" w:space="0" w:color="auto"/>
      </w:divBdr>
    </w:div>
    <w:div w:id="1864899027">
      <w:bodyDiv w:val="1"/>
      <w:marLeft w:val="0"/>
      <w:marRight w:val="0"/>
      <w:marTop w:val="0"/>
      <w:marBottom w:val="0"/>
      <w:divBdr>
        <w:top w:val="none" w:sz="0" w:space="0" w:color="auto"/>
        <w:left w:val="none" w:sz="0" w:space="0" w:color="auto"/>
        <w:bottom w:val="none" w:sz="0" w:space="0" w:color="auto"/>
        <w:right w:val="none" w:sz="0" w:space="0" w:color="auto"/>
      </w:divBdr>
    </w:div>
    <w:div w:id="1919047648">
      <w:bodyDiv w:val="1"/>
      <w:marLeft w:val="0"/>
      <w:marRight w:val="0"/>
      <w:marTop w:val="0"/>
      <w:marBottom w:val="0"/>
      <w:divBdr>
        <w:top w:val="none" w:sz="0" w:space="0" w:color="auto"/>
        <w:left w:val="none" w:sz="0" w:space="0" w:color="auto"/>
        <w:bottom w:val="none" w:sz="0" w:space="0" w:color="auto"/>
        <w:right w:val="none" w:sz="0" w:space="0" w:color="auto"/>
      </w:divBdr>
    </w:div>
    <w:div w:id="2000494539">
      <w:bodyDiv w:val="1"/>
      <w:marLeft w:val="0"/>
      <w:marRight w:val="0"/>
      <w:marTop w:val="0"/>
      <w:marBottom w:val="0"/>
      <w:divBdr>
        <w:top w:val="none" w:sz="0" w:space="0" w:color="auto"/>
        <w:left w:val="none" w:sz="0" w:space="0" w:color="auto"/>
        <w:bottom w:val="none" w:sz="0" w:space="0" w:color="auto"/>
        <w:right w:val="none" w:sz="0" w:space="0" w:color="auto"/>
      </w:divBdr>
    </w:div>
    <w:div w:id="2065903724">
      <w:bodyDiv w:val="1"/>
      <w:marLeft w:val="0"/>
      <w:marRight w:val="0"/>
      <w:marTop w:val="0"/>
      <w:marBottom w:val="0"/>
      <w:divBdr>
        <w:top w:val="none" w:sz="0" w:space="0" w:color="auto"/>
        <w:left w:val="none" w:sz="0" w:space="0" w:color="auto"/>
        <w:bottom w:val="none" w:sz="0" w:space="0" w:color="auto"/>
        <w:right w:val="none" w:sz="0" w:space="0" w:color="auto"/>
      </w:divBdr>
    </w:div>
    <w:div w:id="20819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lab.dk" TargetMode="External"/><Relationship Id="rId3" Type="http://schemas.openxmlformats.org/officeDocument/2006/relationships/settings" Target="settings.xml"/><Relationship Id="rId7" Type="http://schemas.openxmlformats.org/officeDocument/2006/relationships/hyperlink" Target="mailto:spc@spcadvic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hi@greenlab.dk" TargetMode="External"/><Relationship Id="rId11" Type="http://schemas.openxmlformats.org/officeDocument/2006/relationships/theme" Target="theme/theme1.xml"/><Relationship Id="rId5" Type="http://schemas.openxmlformats.org/officeDocument/2006/relationships/hyperlink" Target="mailto:cdso@greenlab.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company/greenlabsk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876</Words>
  <Characters>4995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mathilde@bartholinkommunikation.com</dc:creator>
  <cp:keywords/>
  <dc:description/>
  <cp:lastModifiedBy>mathilde@bartholinkommunikation.com</cp:lastModifiedBy>
  <cp:revision>5</cp:revision>
  <cp:lastPrinted>2019-12-12T09:53:00Z</cp:lastPrinted>
  <dcterms:created xsi:type="dcterms:W3CDTF">2019-12-16T19:36:00Z</dcterms:created>
  <dcterms:modified xsi:type="dcterms:W3CDTF">2019-12-18T19:47:00Z</dcterms:modified>
</cp:coreProperties>
</file>